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05" w:rsidRPr="00977505" w:rsidRDefault="007C2170" w:rsidP="00977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77505" w:rsidRPr="00977505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</w:t>
      </w:r>
      <w:proofErr w:type="gramStart"/>
      <w:r w:rsidR="00977505" w:rsidRPr="00977505">
        <w:rPr>
          <w:rFonts w:ascii="Times New Roman" w:hAnsi="Times New Roman" w:cs="Times New Roman"/>
          <w:b/>
          <w:sz w:val="28"/>
          <w:szCs w:val="28"/>
        </w:rPr>
        <w:t>ПРИМОРСКИЙ</w:t>
      </w:r>
      <w:proofErr w:type="gramEnd"/>
      <w:r w:rsidR="00977505" w:rsidRPr="009775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505" w:rsidRPr="00977505" w:rsidRDefault="007C2170" w:rsidP="00977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505" w:rsidRPr="0097750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="00977505" w:rsidRPr="00977505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977505" w:rsidRPr="00977505" w:rsidRDefault="00977505" w:rsidP="00977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</w:t>
      </w:r>
      <w:r w:rsidRPr="00977505">
        <w:rPr>
          <w:rFonts w:ascii="Times New Roman" w:hAnsi="Times New Roman" w:cs="Times New Roman"/>
          <w:b/>
          <w:sz w:val="28"/>
          <w:szCs w:val="28"/>
        </w:rPr>
        <w:t>ТЕРРОРИСТИЧЕСКАЯ КОМИССИЯ</w:t>
      </w:r>
    </w:p>
    <w:tbl>
      <w:tblPr>
        <w:tblW w:w="0" w:type="auto"/>
        <w:tblInd w:w="3231" w:type="dxa"/>
        <w:tblBorders>
          <w:top w:val="thinThickSmallGap" w:sz="18" w:space="0" w:color="auto"/>
        </w:tblBorders>
        <w:tblLayout w:type="fixed"/>
        <w:tblLook w:val="0000"/>
      </w:tblPr>
      <w:tblGrid>
        <w:gridCol w:w="9360"/>
      </w:tblGrid>
      <w:tr w:rsidR="00977505" w:rsidRPr="00977505" w:rsidTr="00D80229">
        <w:trPr>
          <w:trHeight w:val="656"/>
        </w:trPr>
        <w:tc>
          <w:tcPr>
            <w:tcW w:w="936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77505" w:rsidRPr="00977505" w:rsidRDefault="00977505" w:rsidP="00D8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505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Pr="00977505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977505">
              <w:rPr>
                <w:rFonts w:ascii="Times New Roman" w:hAnsi="Times New Roman" w:cs="Times New Roman"/>
                <w:b/>
                <w:sz w:val="28"/>
                <w:szCs w:val="28"/>
              </w:rPr>
              <w:t>оветская, д.4 п.Приморский Ставропольского района Самарской области, 445142,  тел.  232-199</w:t>
            </w:r>
          </w:p>
          <w:p w:rsidR="00977505" w:rsidRPr="00977505" w:rsidRDefault="00977505" w:rsidP="00D8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1F0E" w:rsidRPr="000D05AB" w:rsidRDefault="00531F0E" w:rsidP="00531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1F0E" w:rsidRPr="000D05AB" w:rsidRDefault="00977505" w:rsidP="00665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</w:t>
      </w:r>
      <w:r w:rsidR="009C564E" w:rsidRPr="000D05AB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9C564E" w:rsidRPr="000D05AB" w:rsidRDefault="006650D3" w:rsidP="00665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5AB">
        <w:rPr>
          <w:rFonts w:ascii="Times New Roman" w:hAnsi="Times New Roman" w:cs="Times New Roman"/>
          <w:sz w:val="28"/>
          <w:szCs w:val="28"/>
        </w:rPr>
        <w:t>п</w:t>
      </w:r>
      <w:r w:rsidR="009C564E" w:rsidRPr="000D05AB">
        <w:rPr>
          <w:rFonts w:ascii="Times New Roman" w:hAnsi="Times New Roman" w:cs="Times New Roman"/>
          <w:sz w:val="28"/>
          <w:szCs w:val="28"/>
        </w:rPr>
        <w:t xml:space="preserve">олитических, социально-экономических и иных процессов, оказывающих влияние на ситуацию в области противодействия терроризму </w:t>
      </w:r>
      <w:proofErr w:type="gramStart"/>
      <w:r w:rsidR="009C564E" w:rsidRPr="000D05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C564E" w:rsidRPr="000D05AB">
        <w:rPr>
          <w:rFonts w:ascii="Times New Roman" w:hAnsi="Times New Roman" w:cs="Times New Roman"/>
          <w:sz w:val="28"/>
          <w:szCs w:val="28"/>
        </w:rPr>
        <w:t xml:space="preserve"> </w:t>
      </w:r>
      <w:r w:rsidR="00977505">
        <w:rPr>
          <w:rFonts w:ascii="Times New Roman" w:hAnsi="Times New Roman" w:cs="Times New Roman"/>
          <w:sz w:val="28"/>
          <w:szCs w:val="28"/>
        </w:rPr>
        <w:t xml:space="preserve">с.п. </w:t>
      </w:r>
      <w:proofErr w:type="gramStart"/>
      <w:r w:rsidR="00977505">
        <w:rPr>
          <w:rFonts w:ascii="Times New Roman" w:hAnsi="Times New Roman" w:cs="Times New Roman"/>
          <w:sz w:val="28"/>
          <w:szCs w:val="28"/>
        </w:rPr>
        <w:t>Приморский</w:t>
      </w:r>
      <w:proofErr w:type="gramEnd"/>
      <w:r w:rsidR="00977505">
        <w:rPr>
          <w:rFonts w:ascii="Times New Roman" w:hAnsi="Times New Roman" w:cs="Times New Roman"/>
          <w:sz w:val="28"/>
          <w:szCs w:val="28"/>
        </w:rPr>
        <w:t xml:space="preserve"> м.р.</w:t>
      </w:r>
      <w:r w:rsidR="009C564E" w:rsidRPr="000D05AB">
        <w:rPr>
          <w:rFonts w:ascii="Times New Roman" w:hAnsi="Times New Roman" w:cs="Times New Roman"/>
          <w:sz w:val="28"/>
          <w:szCs w:val="28"/>
        </w:rPr>
        <w:t xml:space="preserve"> Ставр</w:t>
      </w:r>
      <w:r w:rsidRPr="000D05AB">
        <w:rPr>
          <w:rFonts w:ascii="Times New Roman" w:hAnsi="Times New Roman" w:cs="Times New Roman"/>
          <w:sz w:val="28"/>
          <w:szCs w:val="28"/>
        </w:rPr>
        <w:t>опольский Самарской области</w:t>
      </w:r>
      <w:r w:rsidR="00977505">
        <w:rPr>
          <w:rFonts w:ascii="Times New Roman" w:hAnsi="Times New Roman" w:cs="Times New Roman"/>
          <w:sz w:val="28"/>
          <w:szCs w:val="28"/>
        </w:rPr>
        <w:t xml:space="preserve"> за </w:t>
      </w:r>
      <w:r w:rsidR="006C1522">
        <w:rPr>
          <w:rFonts w:ascii="Times New Roman" w:hAnsi="Times New Roman" w:cs="Times New Roman"/>
          <w:sz w:val="28"/>
          <w:szCs w:val="28"/>
        </w:rPr>
        <w:t>второе</w:t>
      </w:r>
      <w:r w:rsidR="001A5FA6">
        <w:rPr>
          <w:rFonts w:ascii="Times New Roman" w:hAnsi="Times New Roman" w:cs="Times New Roman"/>
          <w:sz w:val="28"/>
          <w:szCs w:val="28"/>
        </w:rPr>
        <w:t xml:space="preserve"> полугодие 2023</w:t>
      </w:r>
      <w:r w:rsidR="00977505">
        <w:rPr>
          <w:rFonts w:ascii="Times New Roman" w:hAnsi="Times New Roman" w:cs="Times New Roman"/>
          <w:sz w:val="28"/>
          <w:szCs w:val="28"/>
        </w:rPr>
        <w:t>г.</w:t>
      </w:r>
    </w:p>
    <w:p w:rsidR="003C2EB0" w:rsidRPr="000D05AB" w:rsidRDefault="003C2EB0" w:rsidP="00665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10064"/>
        <w:gridCol w:w="3763"/>
      </w:tblGrid>
      <w:tr w:rsidR="003C2EB0" w:rsidRPr="000D05AB" w:rsidTr="003C2EB0">
        <w:tc>
          <w:tcPr>
            <w:tcW w:w="959" w:type="dxa"/>
          </w:tcPr>
          <w:p w:rsidR="003C2EB0" w:rsidRPr="000D05AB" w:rsidRDefault="003C2EB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</w:tcPr>
          <w:p w:rsidR="003C2EB0" w:rsidRPr="000D05AB" w:rsidRDefault="003C2EB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Перечень вопросов подлежащих мониторингу</w:t>
            </w:r>
          </w:p>
        </w:tc>
        <w:tc>
          <w:tcPr>
            <w:tcW w:w="3763" w:type="dxa"/>
          </w:tcPr>
          <w:p w:rsidR="003C2EB0" w:rsidRPr="000D05AB" w:rsidRDefault="007C217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3C2EB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3C2EB0" w:rsidRPr="000D05AB" w:rsidRDefault="001766B6" w:rsidP="0017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социально-экономические факторы на территории муниципального образования: снижение доходов населения, рост уровня безработицы, задержки выплаты заработной платы, массовые сокращения на предприятиях, являющихся крупнейшими работодателями, снижение уровня развития досуга молодёжи и </w:t>
            </w:r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  <w:proofErr w:type="gram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благ для населения муниципального образования</w:t>
            </w:r>
            <w:r w:rsidR="00113CF1"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135B83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Негативные социально-экономические факторы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170">
              <w:rPr>
                <w:rFonts w:ascii="Times New Roman" w:hAnsi="Times New Roman" w:cs="Times New Roman"/>
                <w:sz w:val="24"/>
                <w:szCs w:val="24"/>
              </w:rPr>
              <w:t>с.п. Приморский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B52D98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3C2EB0" w:rsidRPr="000D05AB" w:rsidRDefault="00B52D98" w:rsidP="0011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Уровень протестной активности населения органов местного самоуправления (количество протестных акций и их участников, причины выступлений, организаторы, основные декларируемые цели и лозунги). Оценка отношения населения к федеральным, региональным органам и органам местного самоуправления.</w:t>
            </w:r>
          </w:p>
          <w:p w:rsidR="00B52D98" w:rsidRPr="000D05AB" w:rsidRDefault="00113CF1" w:rsidP="0011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Влияние политического и протестного потенциала населения на террористическую активность в регионе.</w:t>
            </w:r>
          </w:p>
        </w:tc>
        <w:tc>
          <w:tcPr>
            <w:tcW w:w="3763" w:type="dxa"/>
          </w:tcPr>
          <w:p w:rsidR="00135B83" w:rsidRDefault="007C217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6C1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</w:t>
            </w:r>
            <w:r w:rsidR="0001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не проводились протестные акции.</w:t>
            </w:r>
          </w:p>
          <w:p w:rsidR="007C2170" w:rsidRPr="000D05AB" w:rsidRDefault="007C217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лояльно относятся к федеральным, региональным органам и органам местного самоуправления.</w:t>
            </w:r>
          </w:p>
          <w:p w:rsidR="003C2EB0" w:rsidRPr="000D05AB" w:rsidRDefault="003C2EB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</w:tcPr>
          <w:p w:rsidR="003C2EB0" w:rsidRPr="000D05AB" w:rsidRDefault="00113CF1" w:rsidP="0011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межнациональных и межконфессиональных отношений. Наличие конфликтов, фактов пропаганды национальной, </w:t>
            </w:r>
            <w:r w:rsidR="001C3A2B" w:rsidRPr="000D05AB">
              <w:rPr>
                <w:rFonts w:ascii="Times New Roman" w:hAnsi="Times New Roman" w:cs="Times New Roman"/>
                <w:sz w:val="24"/>
                <w:szCs w:val="24"/>
              </w:rPr>
              <w:t>расовой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религиозной розни. Причины и организаторы. Деструктивная деятельность религиозных групп и </w:t>
            </w:r>
            <w:r w:rsidR="007C2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рганизаций, степень их вовлечённости в 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террористическую деятельность.</w:t>
            </w:r>
          </w:p>
        </w:tc>
        <w:tc>
          <w:tcPr>
            <w:tcW w:w="3763" w:type="dxa"/>
          </w:tcPr>
          <w:p w:rsidR="003C2EB0" w:rsidRDefault="007C217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территории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>риморский</w:t>
            </w:r>
            <w:proofErr w:type="gramEnd"/>
            <w:r w:rsidR="001C3A2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конфликты, пропаганда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 и религиозной розни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выявлены.</w:t>
            </w:r>
          </w:p>
          <w:p w:rsidR="001C3A2B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Деструктивная деятельность религиозных групп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отсутствует.</w:t>
            </w:r>
          </w:p>
          <w:p w:rsidR="004F4C5E" w:rsidRPr="000D05AB" w:rsidRDefault="004F4C5E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64" w:type="dxa"/>
          </w:tcPr>
          <w:p w:rsidR="003C2EB0" w:rsidRPr="000D05AB" w:rsidRDefault="00113CF1" w:rsidP="00E1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Динам</w:t>
            </w:r>
            <w:r w:rsidR="004F4C5E" w:rsidRPr="000D05AB">
              <w:rPr>
                <w:rFonts w:ascii="Times New Roman" w:hAnsi="Times New Roman" w:cs="Times New Roman"/>
                <w:sz w:val="24"/>
                <w:szCs w:val="24"/>
              </w:rPr>
              <w:t>ика численности населения сельских поселений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за счёт внутренней и внешней миграции. Основные группы мигрантов, их численность в процентном соотношении к постоянно проживающему населению. Факты и предпосылки формирования на территории района </w:t>
            </w:r>
            <w:r w:rsidR="00E12D94" w:rsidRPr="000D05AB">
              <w:rPr>
                <w:rFonts w:ascii="Times New Roman" w:hAnsi="Times New Roman" w:cs="Times New Roman"/>
                <w:sz w:val="24"/>
                <w:szCs w:val="24"/>
              </w:rPr>
              <w:t>закрытых этнических (мононациональных) анклавов. Влияние миграционных процессов на обстановку в сфере противодействия терроризму.</w:t>
            </w:r>
          </w:p>
        </w:tc>
        <w:tc>
          <w:tcPr>
            <w:tcW w:w="3763" w:type="dxa"/>
          </w:tcPr>
          <w:p w:rsidR="003C2EB0" w:rsidRPr="000D05AB" w:rsidRDefault="00E64B86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 не зафиксирован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>о изменение численности населения за счет внутренней и внешней миграции.</w:t>
            </w:r>
            <w:proofErr w:type="gramEnd"/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</w:tcPr>
          <w:p w:rsidR="003C2EB0" w:rsidRPr="000D05AB" w:rsidRDefault="00C11D12" w:rsidP="00C11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Состояние антитеррористической защищённости объектов (территорий), находящихся в муниципальной собственности или ведении органов местного самоуправления, а также мест массового пребывания людей. Количество объектов, результаты работы по категорированию, паспортизации, реализации меропри</w:t>
            </w:r>
            <w:r w:rsidR="00306F8F" w:rsidRPr="000D05AB">
              <w:rPr>
                <w:rFonts w:ascii="Times New Roman" w:hAnsi="Times New Roman" w:cs="Times New Roman"/>
                <w:sz w:val="24"/>
                <w:szCs w:val="24"/>
              </w:rPr>
              <w:t>ятий, предусмотренных требованиями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к АТЗ, проверок, выявленные недостатки, принятые меры по их устранению.</w:t>
            </w:r>
          </w:p>
        </w:tc>
        <w:tc>
          <w:tcPr>
            <w:tcW w:w="3763" w:type="dxa"/>
          </w:tcPr>
          <w:p w:rsidR="003405BB" w:rsidRPr="000D05AB" w:rsidRDefault="003405B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находящиеся в муниципальной собственности администрации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 w:rsidR="001C3A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 удовлетворительное состояние антитеррористической защищенности</w:t>
            </w:r>
          </w:p>
          <w:p w:rsidR="00306F8F" w:rsidRPr="000D05AB" w:rsidRDefault="00306F8F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B0" w:rsidRPr="000D05AB" w:rsidRDefault="003C2EB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4" w:type="dxa"/>
          </w:tcPr>
          <w:p w:rsidR="003C2EB0" w:rsidRPr="000D05AB" w:rsidRDefault="003405BB" w:rsidP="009B2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E02645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поручений антитеррористической комиссии в Самарской области и АТК муниципального района </w:t>
            </w:r>
            <w:proofErr w:type="gramStart"/>
            <w:r w:rsidR="00E02645" w:rsidRPr="000D05A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E02645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результативность проводимой деятельности в области профилактики террористических проявлений.</w:t>
            </w:r>
          </w:p>
          <w:p w:rsidR="009B2A75" w:rsidRPr="000D05AB" w:rsidRDefault="009B2A75" w:rsidP="009B2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связанные с исполнением решений антитеррористической комиссии в Самарской области и АТК муниципального района </w:t>
            </w:r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</w:tc>
        <w:tc>
          <w:tcPr>
            <w:tcW w:w="3763" w:type="dxa"/>
          </w:tcPr>
          <w:p w:rsidR="003C2EB0" w:rsidRPr="000D05AB" w:rsidRDefault="003405B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мери исполняет все поручения антитеррористической комиссии муниципального района Ставропольский Самарской области</w:t>
            </w: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4" w:type="dxa"/>
          </w:tcPr>
          <w:p w:rsidR="003C2EB0" w:rsidRPr="000D05AB" w:rsidRDefault="00FD3D85" w:rsidP="00FD3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Перечень программ (планов) в области профилактики терроризма, а также по минимизации и (или) ликвидации последствий его проявлений. Проблемные вопросы разработки и реализации указанных программ</w:t>
            </w:r>
            <w:r w:rsidR="00B668BA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(планов) 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причины и принятые меры по их устранению.</w:t>
            </w:r>
          </w:p>
        </w:tc>
        <w:tc>
          <w:tcPr>
            <w:tcW w:w="3763" w:type="dxa"/>
          </w:tcPr>
          <w:p w:rsidR="00BA4BBD" w:rsidRPr="00BA4BBD" w:rsidRDefault="00C53564" w:rsidP="00BA4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Приморский </w:t>
            </w:r>
            <w:r w:rsidR="00BA4BBD">
              <w:rPr>
                <w:rFonts w:ascii="Times New Roman" w:hAnsi="Times New Roman" w:cs="Times New Roman"/>
                <w:sz w:val="24"/>
                <w:szCs w:val="24"/>
              </w:rPr>
              <w:t>принято Постановление № 126 от 24.03.2023г.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4BBD" w:rsidRPr="00BA4BB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</w:t>
            </w:r>
            <w:r w:rsidR="00BA4BBD" w:rsidRPr="00BA4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Приморский муниципального района Ставропольский Самарской области  на 2023-2025 годы»</w:t>
            </w:r>
          </w:p>
          <w:p w:rsidR="003C2EB0" w:rsidRPr="000D05AB" w:rsidRDefault="003C2EB0" w:rsidP="00BA4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064" w:type="dxa"/>
          </w:tcPr>
          <w:p w:rsidR="00113CF1" w:rsidRPr="000D05AB" w:rsidRDefault="00FD3D85" w:rsidP="00BC0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Проблемы взаимодействия (в том числе информационного) органов местного самоуправления с территориа</w:t>
            </w:r>
            <w:r w:rsidR="00EA464C" w:rsidRPr="000D05AB">
              <w:rPr>
                <w:rFonts w:ascii="Times New Roman" w:hAnsi="Times New Roman" w:cs="Times New Roman"/>
                <w:sz w:val="24"/>
                <w:szCs w:val="24"/>
              </w:rPr>
              <w:t>льными органами федеральных орг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анов исполнительной власти, негативно влияющие на функционирование общегосударственной системы противодействия терроризму. Принятые меры по их устранению.</w:t>
            </w:r>
          </w:p>
        </w:tc>
        <w:tc>
          <w:tcPr>
            <w:tcW w:w="3763" w:type="dxa"/>
          </w:tcPr>
          <w:p w:rsidR="00113CF1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взаимодействия (в том числе информационного) органов местного самоуправления с территориальными органами федеральных органов исполнительной </w:t>
            </w:r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власти, негативно влияющие на функционирование общегосударственной системы противодействия терроризму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  <w:proofErr w:type="gramEnd"/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4" w:type="dxa"/>
          </w:tcPr>
          <w:p w:rsidR="00113CF1" w:rsidRPr="000D05AB" w:rsidRDefault="00BC03CA" w:rsidP="00BC0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Проблемные вопросы в области противодействия идеологии терроризма (адресная профилактическая работа, конференции, круглые столы, семинары, митинги, информационно-пропагандистские и иные мероприятия), в том числе с привлечением лидеров общественного мнения, представителей научных кругов, деятелей культуры и гражданского общества.</w:t>
            </w:r>
          </w:p>
        </w:tc>
        <w:tc>
          <w:tcPr>
            <w:tcW w:w="3763" w:type="dxa"/>
          </w:tcPr>
          <w:p w:rsidR="00113CF1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1B73">
              <w:rPr>
                <w:rFonts w:ascii="Times New Roman" w:hAnsi="Times New Roman" w:cs="Times New Roman"/>
                <w:sz w:val="24"/>
                <w:szCs w:val="24"/>
              </w:rPr>
              <w:t>роблемные вопросы в области противодействия идеологи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возникают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4" w:type="dxa"/>
          </w:tcPr>
          <w:p w:rsidR="00113CF1" w:rsidRPr="000D05AB" w:rsidRDefault="00415EF1" w:rsidP="00415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Результаты адресной профилактической работы с категориями населения, наиболее подверженными влиянию идеологии терроризма или подпавших под её влияние, количество и виды проведённых профилактических мероприятий, число принявших в них участие лиц. Имеющиеся проблемы в организации указанной деятельности и принятые меры</w:t>
            </w:r>
            <w:r w:rsidR="00C13DA1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по их устранению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113CF1" w:rsidRPr="000D05AB" w:rsidRDefault="001D1B73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мероприятия не проводились, в связи с тем, 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лица, наиболее подверженные влиянию идеологии терроризма 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4" w:type="dxa"/>
          </w:tcPr>
          <w:p w:rsidR="00113CF1" w:rsidRPr="000D05AB" w:rsidRDefault="003A4100" w:rsidP="005F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</w:t>
            </w:r>
            <w:r w:rsidR="005F3BC5" w:rsidRPr="000D05AB">
              <w:rPr>
                <w:rFonts w:ascii="Times New Roman" w:hAnsi="Times New Roman" w:cs="Times New Roman"/>
                <w:sz w:val="24"/>
                <w:szCs w:val="24"/>
              </w:rPr>
              <w:t>печатных и электронных СМИ, а также в тематических группах в социальных сетях об анти</w:t>
            </w:r>
            <w:r w:rsidR="001D1B73">
              <w:rPr>
                <w:rFonts w:ascii="Times New Roman" w:hAnsi="Times New Roman" w:cs="Times New Roman"/>
                <w:sz w:val="24"/>
                <w:szCs w:val="24"/>
              </w:rPr>
              <w:t>террористической деятельности (</w:t>
            </w:r>
            <w:r w:rsidR="005F3BC5" w:rsidRPr="000D05AB">
              <w:rPr>
                <w:rFonts w:ascii="Times New Roman" w:hAnsi="Times New Roman" w:cs="Times New Roman"/>
                <w:sz w:val="24"/>
                <w:szCs w:val="24"/>
              </w:rPr>
              <w:t>в том числе негативного характера).</w:t>
            </w:r>
          </w:p>
          <w:p w:rsidR="00583A38" w:rsidRPr="000D05AB" w:rsidRDefault="00583A38" w:rsidP="005F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Перечень основных тем, оценка обоснованности критических публикаций. Работа по созданию на территории района волонтёрских молодёжных «</w:t>
            </w:r>
            <w:proofErr w:type="spell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кибердружин</w:t>
            </w:r>
            <w:proofErr w:type="spell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», отслеживающих публикации террористической направленности в электронных СМИ, а также в тематических группах в социальных сетях.</w:t>
            </w:r>
            <w:r w:rsidR="000E7F84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Имеющиеся проблемы в организации указанной деятельности и принятые меры</w:t>
            </w:r>
            <w:r w:rsidR="000E7F84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по их устранению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1452ED" w:rsidRDefault="001D1B73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администрации, а также в социальных сетях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более</w:t>
            </w:r>
            <w:r w:rsidR="00BA4BBD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A2B" w:rsidRPr="001C3A2B">
              <w:rPr>
                <w:rFonts w:ascii="Times New Roman" w:hAnsi="Times New Roman" w:cs="Times New Roman"/>
                <w:sz w:val="24"/>
                <w:szCs w:val="24"/>
              </w:rPr>
              <w:t>об антитеррористической деятельности</w:t>
            </w:r>
            <w:r w:rsidR="00145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3CF1" w:rsidRPr="000D05AB" w:rsidRDefault="001452ED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Критические публикации отсутствуют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4" w:type="dxa"/>
          </w:tcPr>
          <w:p w:rsidR="007E42D7" w:rsidRPr="000D05AB" w:rsidRDefault="00583A38" w:rsidP="006A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органов местного самоуправления, участвующих на постоянной основе в мероприятиях по профилактике терроризма, количество с</w:t>
            </w:r>
            <w:r w:rsidR="006A20BF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отрудников, прошедших </w:t>
            </w:r>
            <w:r w:rsidR="006A20BF"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на профильных курсах повышения квалификации. Проблемы в организации их обучения и принятые меры</w:t>
            </w:r>
            <w:r w:rsidR="0020782E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по их устранению</w:t>
            </w:r>
            <w:r w:rsidR="006A20BF"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321F37" w:rsidRPr="000D05AB" w:rsidRDefault="0059426A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администрации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участи в мероприятиях по профилактике терроризма, проблемы в организации их обучения не возникали.</w:t>
            </w:r>
          </w:p>
          <w:p w:rsidR="00113CF1" w:rsidRPr="000D05AB" w:rsidRDefault="00113CF1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064" w:type="dxa"/>
          </w:tcPr>
          <w:p w:rsidR="00113CF1" w:rsidRPr="000D05AB" w:rsidRDefault="006A20BF" w:rsidP="006C1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Вовлечённость населения района в террористическую деятельность, в том числе количество</w:t>
            </w:r>
            <w:r w:rsidR="006C13A8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выехавших из России для участия в боевых действиях на стороне международных террористических организаций. Принимаемые меры по недопущению участия жителей района в деятельности международных террористических организаций.</w:t>
            </w:r>
          </w:p>
        </w:tc>
        <w:tc>
          <w:tcPr>
            <w:tcW w:w="3763" w:type="dxa"/>
          </w:tcPr>
          <w:p w:rsidR="00113CF1" w:rsidRPr="000D05AB" w:rsidRDefault="0059426A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вовлеченные в боевые действия на стороне международных террористических организаций, отсутствуют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Приморский</w:t>
            </w:r>
          </w:p>
          <w:p w:rsidR="005840DB" w:rsidRPr="000D05AB" w:rsidRDefault="005840D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4" w:type="dxa"/>
          </w:tcPr>
          <w:p w:rsidR="00113CF1" w:rsidRPr="000D05AB" w:rsidRDefault="006C13A8" w:rsidP="006C1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обучение в зарубежных религиозных учебных организациях. Оценка эффективности мероприятий по их адаптации к деятельности в Российской Федерации.</w:t>
            </w:r>
          </w:p>
        </w:tc>
        <w:tc>
          <w:tcPr>
            <w:tcW w:w="3763" w:type="dxa"/>
          </w:tcPr>
          <w:p w:rsidR="00113CF1" w:rsidRPr="000D05AB" w:rsidRDefault="001452ED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поступали сведения о г</w:t>
            </w:r>
            <w:r w:rsidR="0059426A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ах, прошедших</w:t>
            </w:r>
            <w:r w:rsidR="005942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 зарубежных религиозных учебных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57C8" w:rsidRPr="000D05AB" w:rsidTr="003C2EB0">
        <w:tc>
          <w:tcPr>
            <w:tcW w:w="959" w:type="dxa"/>
          </w:tcPr>
          <w:p w:rsidR="004257C8" w:rsidRPr="000D05AB" w:rsidRDefault="004257C8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4" w:type="dxa"/>
          </w:tcPr>
          <w:p w:rsidR="004257C8" w:rsidRPr="000D05AB" w:rsidRDefault="004257C8" w:rsidP="006C1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веществ.</w:t>
            </w:r>
          </w:p>
        </w:tc>
        <w:tc>
          <w:tcPr>
            <w:tcW w:w="3763" w:type="dxa"/>
          </w:tcPr>
          <w:p w:rsidR="004257C8" w:rsidRPr="000D05AB" w:rsidRDefault="0059426A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</w:tbl>
    <w:p w:rsidR="003C2EB0" w:rsidRPr="000D05AB" w:rsidRDefault="003C2EB0" w:rsidP="006650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26A" w:rsidRDefault="0059426A" w:rsidP="0059426A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59426A" w:rsidRPr="0059426A" w:rsidRDefault="000119D4" w:rsidP="0059426A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Г</w:t>
      </w:r>
      <w:r w:rsidR="0059426A" w:rsidRPr="0059426A">
        <w:rPr>
          <w:rFonts w:ascii="Times New Roman" w:eastAsia="Calibri" w:hAnsi="Times New Roman" w:cs="Times New Roman"/>
          <w:b/>
          <w:lang w:eastAsia="en-US"/>
        </w:rPr>
        <w:t>лав</w:t>
      </w:r>
      <w:r>
        <w:rPr>
          <w:rFonts w:ascii="Times New Roman" w:eastAsia="Calibri" w:hAnsi="Times New Roman" w:cs="Times New Roman"/>
          <w:b/>
          <w:lang w:eastAsia="en-US"/>
        </w:rPr>
        <w:t>а</w:t>
      </w:r>
      <w:r w:rsidR="0059426A" w:rsidRPr="0059426A">
        <w:rPr>
          <w:rFonts w:ascii="Times New Roman" w:eastAsia="Calibri" w:hAnsi="Times New Roman" w:cs="Times New Roman"/>
          <w:b/>
          <w:lang w:eastAsia="en-US"/>
        </w:rPr>
        <w:t xml:space="preserve"> сельского поселения </w:t>
      </w:r>
      <w:proofErr w:type="gramStart"/>
      <w:r w:rsidR="0059426A" w:rsidRPr="0059426A">
        <w:rPr>
          <w:rFonts w:ascii="Times New Roman" w:eastAsia="Calibri" w:hAnsi="Times New Roman" w:cs="Times New Roman"/>
          <w:b/>
          <w:lang w:eastAsia="en-US"/>
        </w:rPr>
        <w:t>Приморский</w:t>
      </w:r>
      <w:proofErr w:type="gramEnd"/>
    </w:p>
    <w:p w:rsidR="0059426A" w:rsidRDefault="0059426A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 w:rsidRPr="0059426A">
        <w:rPr>
          <w:rFonts w:ascii="Times New Roman" w:eastAsia="Calibri" w:hAnsi="Times New Roman" w:cs="Times New Roman"/>
          <w:b/>
          <w:lang w:eastAsia="en-US"/>
        </w:rPr>
        <w:t xml:space="preserve">муниципального района Ставропольский Самарской области                                                                                                       </w:t>
      </w:r>
      <w:r w:rsidR="000119D4">
        <w:rPr>
          <w:rFonts w:ascii="Times New Roman" w:eastAsia="Calibri" w:hAnsi="Times New Roman" w:cs="Times New Roman"/>
          <w:b/>
          <w:lang w:eastAsia="en-US"/>
        </w:rPr>
        <w:t>Э</w:t>
      </w:r>
      <w:r w:rsidRPr="0059426A">
        <w:rPr>
          <w:rFonts w:ascii="Times New Roman" w:eastAsia="Calibri" w:hAnsi="Times New Roman" w:cs="Times New Roman"/>
          <w:b/>
          <w:lang w:eastAsia="en-US"/>
        </w:rPr>
        <w:t>.</w:t>
      </w:r>
      <w:r w:rsidR="000119D4">
        <w:rPr>
          <w:rFonts w:ascii="Times New Roman" w:eastAsia="Calibri" w:hAnsi="Times New Roman" w:cs="Times New Roman"/>
          <w:b/>
          <w:lang w:eastAsia="en-US"/>
        </w:rPr>
        <w:t>М</w:t>
      </w:r>
      <w:r w:rsidRPr="0059426A">
        <w:rPr>
          <w:rFonts w:ascii="Times New Roman" w:eastAsia="Calibri" w:hAnsi="Times New Roman" w:cs="Times New Roman"/>
          <w:b/>
          <w:lang w:eastAsia="en-US"/>
        </w:rPr>
        <w:t xml:space="preserve">. </w:t>
      </w:r>
      <w:r w:rsidR="000119D4">
        <w:rPr>
          <w:rFonts w:ascii="Times New Roman" w:eastAsia="Calibri" w:hAnsi="Times New Roman" w:cs="Times New Roman"/>
          <w:b/>
          <w:lang w:eastAsia="en-US"/>
        </w:rPr>
        <w:t>Лопатин</w:t>
      </w: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Pr="0059426A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Исп.: Григорян А.О., 232199</w:t>
      </w:r>
    </w:p>
    <w:p w:rsidR="006C13A8" w:rsidRPr="000D05AB" w:rsidRDefault="006C13A8" w:rsidP="005942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C13A8" w:rsidRPr="000D05AB" w:rsidSect="000119D4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6B6A"/>
    <w:rsid w:val="000119D4"/>
    <w:rsid w:val="00031087"/>
    <w:rsid w:val="00070173"/>
    <w:rsid w:val="000D05AB"/>
    <w:rsid w:val="000E7F84"/>
    <w:rsid w:val="00113CF1"/>
    <w:rsid w:val="001153DD"/>
    <w:rsid w:val="00135B83"/>
    <w:rsid w:val="001452ED"/>
    <w:rsid w:val="001766B6"/>
    <w:rsid w:val="001A5FA6"/>
    <w:rsid w:val="001C3A2B"/>
    <w:rsid w:val="001D1B73"/>
    <w:rsid w:val="0020782E"/>
    <w:rsid w:val="002227F1"/>
    <w:rsid w:val="002577D8"/>
    <w:rsid w:val="002B2C94"/>
    <w:rsid w:val="00306F8F"/>
    <w:rsid w:val="00321F37"/>
    <w:rsid w:val="00331E3A"/>
    <w:rsid w:val="003405BB"/>
    <w:rsid w:val="003A4100"/>
    <w:rsid w:val="003C2EB0"/>
    <w:rsid w:val="00415EF1"/>
    <w:rsid w:val="004257C8"/>
    <w:rsid w:val="00447806"/>
    <w:rsid w:val="004F4C5E"/>
    <w:rsid w:val="00531F0E"/>
    <w:rsid w:val="00583A38"/>
    <w:rsid w:val="005840DB"/>
    <w:rsid w:val="0059426A"/>
    <w:rsid w:val="005F3BC5"/>
    <w:rsid w:val="006650D3"/>
    <w:rsid w:val="00682BBD"/>
    <w:rsid w:val="006A20BF"/>
    <w:rsid w:val="006B05E9"/>
    <w:rsid w:val="006C13A8"/>
    <w:rsid w:val="006C1522"/>
    <w:rsid w:val="0072556E"/>
    <w:rsid w:val="007C2170"/>
    <w:rsid w:val="007C6B6A"/>
    <w:rsid w:val="007E42D7"/>
    <w:rsid w:val="008217B9"/>
    <w:rsid w:val="008A34D1"/>
    <w:rsid w:val="0096765B"/>
    <w:rsid w:val="00977505"/>
    <w:rsid w:val="009B2A75"/>
    <w:rsid w:val="009B7008"/>
    <w:rsid w:val="009C564E"/>
    <w:rsid w:val="009E5A93"/>
    <w:rsid w:val="00A13ACB"/>
    <w:rsid w:val="00B52D98"/>
    <w:rsid w:val="00B63911"/>
    <w:rsid w:val="00B668BA"/>
    <w:rsid w:val="00B8363C"/>
    <w:rsid w:val="00BA4BBD"/>
    <w:rsid w:val="00BC03CA"/>
    <w:rsid w:val="00C11D12"/>
    <w:rsid w:val="00C13DA1"/>
    <w:rsid w:val="00C401BA"/>
    <w:rsid w:val="00C53564"/>
    <w:rsid w:val="00D1677B"/>
    <w:rsid w:val="00D22312"/>
    <w:rsid w:val="00D5140D"/>
    <w:rsid w:val="00D731B4"/>
    <w:rsid w:val="00E02645"/>
    <w:rsid w:val="00E12D94"/>
    <w:rsid w:val="00E64B86"/>
    <w:rsid w:val="00EA464C"/>
    <w:rsid w:val="00FD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ГО-ЧС3</dc:creator>
  <cp:lastModifiedBy>Прим</cp:lastModifiedBy>
  <cp:revision>3</cp:revision>
  <cp:lastPrinted>2023-10-26T11:01:00Z</cp:lastPrinted>
  <dcterms:created xsi:type="dcterms:W3CDTF">2023-10-26T10:46:00Z</dcterms:created>
  <dcterms:modified xsi:type="dcterms:W3CDTF">2023-10-26T11:02:00Z</dcterms:modified>
</cp:coreProperties>
</file>