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F4452C" w14:textId="77777777" w:rsidR="008B670A" w:rsidRPr="00DD6841" w:rsidRDefault="008B670A" w:rsidP="008B670A">
      <w:pPr>
        <w:jc w:val="center"/>
        <w:outlineLvl w:val="0"/>
        <w:rPr>
          <w:sz w:val="28"/>
          <w:szCs w:val="28"/>
        </w:rPr>
      </w:pPr>
      <w:r w:rsidRPr="00DD6841">
        <w:rPr>
          <w:b/>
          <w:sz w:val="28"/>
          <w:szCs w:val="28"/>
        </w:rPr>
        <w:t>Порядок направления заинтересованными лицами предложений по проекту правил землепользования и застройки, проекту изменений в правила землепользования и застройки сельского поселения Приморский муниципального района Ставропольский Самарской области</w:t>
      </w:r>
      <w:r w:rsidRPr="00DD6841">
        <w:rPr>
          <w:sz w:val="28"/>
          <w:szCs w:val="28"/>
        </w:rPr>
        <w:br/>
        <w:t>(далее также – Порядок)</w:t>
      </w:r>
    </w:p>
    <w:p w14:paraId="080EB182" w14:textId="77777777" w:rsidR="008B670A" w:rsidRPr="00DD6841" w:rsidRDefault="008B670A" w:rsidP="008B670A">
      <w:pPr>
        <w:ind w:firstLine="709"/>
        <w:rPr>
          <w:sz w:val="28"/>
          <w:szCs w:val="28"/>
        </w:rPr>
      </w:pPr>
    </w:p>
    <w:p w14:paraId="36BC854B" w14:textId="77777777" w:rsidR="008B670A" w:rsidRPr="00DD6841" w:rsidRDefault="008B670A" w:rsidP="008B670A">
      <w:pPr>
        <w:numPr>
          <w:ilvl w:val="0"/>
          <w:numId w:val="2"/>
        </w:numPr>
        <w:tabs>
          <w:tab w:val="clear" w:pos="1211"/>
          <w:tab w:val="num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Заинтересованные лица вправе направлять в Комиссию по подготовке проекта правил землепользования и застройки сельского поселения Приморский муниципального района Ставропольский Самарской области (далее также – Комиссия) предложения по подготовке проекта правил землепользования и застройки, проекту изменений в правила землепользования и застройки сельского поселения Приморский муниципального района Ставропольский Самарской области (далее также – проект Правил, изменений в Правила).</w:t>
      </w:r>
    </w:p>
    <w:p w14:paraId="79526981" w14:textId="77777777" w:rsidR="008B670A" w:rsidRPr="00DD6841" w:rsidRDefault="008B670A" w:rsidP="008B670A">
      <w:pPr>
        <w:pStyle w:val="a7"/>
        <w:numPr>
          <w:ilvl w:val="0"/>
          <w:numId w:val="2"/>
        </w:numPr>
        <w:tabs>
          <w:tab w:val="clear" w:pos="1211"/>
          <w:tab w:val="center" w:pos="709"/>
          <w:tab w:val="num" w:pos="851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Предложения направляются в Комиссию следующими заинтересованными лицами:</w:t>
      </w:r>
    </w:p>
    <w:p w14:paraId="69A68334" w14:textId="77777777" w:rsidR="008B670A" w:rsidRPr="00DD6841" w:rsidRDefault="008B670A" w:rsidP="008B670A">
      <w:pPr>
        <w:pStyle w:val="a7"/>
        <w:numPr>
          <w:ilvl w:val="1"/>
          <w:numId w:val="2"/>
        </w:numPr>
        <w:tabs>
          <w:tab w:val="center" w:pos="709"/>
          <w:tab w:val="num" w:pos="851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Федеральными органами исполнительной власти. Органами государственной власти Самарской области. Собранием представителей муниципального района Ставропольский Самарской области, депутатами Собрания представителей муниципального района Ставропольский Самарской области, администрацией муниципального района Ставропольский Самарской области,</w:t>
      </w:r>
      <w:r w:rsidRPr="00DD6841">
        <w:t xml:space="preserve"> </w:t>
      </w:r>
      <w:r w:rsidRPr="00DD6841">
        <w:rPr>
          <w:sz w:val="28"/>
          <w:szCs w:val="28"/>
        </w:rPr>
        <w:t>Собранием представителей сельского поселения Приморский муниципального района Ставропольский Самарской области, администрацией сельского поселения Приморский муниципального района Ставропольский Самарской области.</w:t>
      </w:r>
    </w:p>
    <w:p w14:paraId="34046025" w14:textId="77777777" w:rsidR="008B670A" w:rsidRPr="00DD6841" w:rsidRDefault="008B670A" w:rsidP="008B670A">
      <w:pPr>
        <w:pStyle w:val="a7"/>
        <w:numPr>
          <w:ilvl w:val="1"/>
          <w:numId w:val="2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Физическими лицами, в том числе зарегистрированными в качестве индивидуальных предпринимателей, юридическими лицами.</w:t>
      </w:r>
    </w:p>
    <w:p w14:paraId="26E947C1" w14:textId="77777777" w:rsidR="008B670A" w:rsidRPr="00DD6841" w:rsidRDefault="008B670A" w:rsidP="008B670A">
      <w:pPr>
        <w:numPr>
          <w:ilvl w:val="0"/>
          <w:numId w:val="2"/>
        </w:numPr>
        <w:tabs>
          <w:tab w:val="num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 xml:space="preserve">В Комиссию предложения могут быть представлены лично в письменной форме, направлены почтой по адресу: 445142, Самарская область, Ставропольский район, </w:t>
      </w:r>
      <w:proofErr w:type="spellStart"/>
      <w:r w:rsidRPr="00DD6841">
        <w:rPr>
          <w:sz w:val="28"/>
          <w:szCs w:val="28"/>
        </w:rPr>
        <w:t>п.Приморский</w:t>
      </w:r>
      <w:proofErr w:type="spellEnd"/>
      <w:r w:rsidRPr="00DD6841">
        <w:rPr>
          <w:sz w:val="28"/>
          <w:szCs w:val="28"/>
        </w:rPr>
        <w:t>, ул. Советская, 4</w:t>
      </w:r>
      <w:r w:rsidRPr="00DD6841">
        <w:t xml:space="preserve"> </w:t>
      </w:r>
      <w:r w:rsidRPr="00DD6841">
        <w:rPr>
          <w:sz w:val="28"/>
          <w:szCs w:val="28"/>
        </w:rPr>
        <w:t xml:space="preserve">или направлены в форме электронного документа, подписанного электронной подписью в соответствии с требованиями Федерального закона от 6 апреля 2011 года № </w:t>
      </w:r>
      <w:r w:rsidRPr="00DD6841">
        <w:rPr>
          <w:sz w:val="28"/>
          <w:szCs w:val="28"/>
        </w:rPr>
        <w:lastRenderedPageBreak/>
        <w:t>63-ФЗ «Об электронной подписи» (далее - электронный документ, подписанный электронной подписью).</w:t>
      </w:r>
    </w:p>
    <w:p w14:paraId="5E72888F" w14:textId="77777777" w:rsidR="008B670A" w:rsidRPr="00DD6841" w:rsidRDefault="008B670A" w:rsidP="008B670A">
      <w:pPr>
        <w:numPr>
          <w:ilvl w:val="0"/>
          <w:numId w:val="2"/>
        </w:numPr>
        <w:tabs>
          <w:tab w:val="num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Рассмотрению Комиссией подлежат любые предложения заинтересованных лиц, касающиеся вопросов подготовки проекта Правил, изменений в Правила.</w:t>
      </w:r>
    </w:p>
    <w:p w14:paraId="6AEDC0CB" w14:textId="77777777" w:rsidR="008B670A" w:rsidRPr="00DD6841" w:rsidRDefault="008B670A" w:rsidP="008B670A">
      <w:pPr>
        <w:numPr>
          <w:ilvl w:val="0"/>
          <w:numId w:val="2"/>
        </w:numPr>
        <w:tabs>
          <w:tab w:val="num" w:pos="709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Срок рассмотрения Комиссией предложения составляет 25 (двадцать пять) дней со дня поступления предложения о внесении изменений в правила землепользования и застройки и начинает исчисляться</w:t>
      </w:r>
      <w:r w:rsidRPr="00DD6841">
        <w:t xml:space="preserve"> </w:t>
      </w:r>
      <w:r w:rsidRPr="00DD6841">
        <w:rPr>
          <w:sz w:val="28"/>
          <w:szCs w:val="28"/>
        </w:rPr>
        <w:t>со дня регистрации заявления и приложенных к нему документов в Комиссии - в случае направления предложения лично, в виде письменного заявления или с электронной почты поселения.</w:t>
      </w:r>
    </w:p>
    <w:p w14:paraId="3E0A2CB3" w14:textId="77777777" w:rsidR="008B670A" w:rsidRPr="00DD6841" w:rsidRDefault="008B670A" w:rsidP="008B670A">
      <w:pPr>
        <w:numPr>
          <w:ilvl w:val="0"/>
          <w:numId w:val="2"/>
        </w:numPr>
        <w:tabs>
          <w:tab w:val="num" w:pos="709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По результатам рассмотрения предложений заинтересованных лиц Комиссия принимает одно из следующих решений:</w:t>
      </w:r>
    </w:p>
    <w:p w14:paraId="276199BC" w14:textId="77777777" w:rsidR="008B670A" w:rsidRPr="00DD6841" w:rsidRDefault="008B670A" w:rsidP="008B670A">
      <w:pPr>
        <w:spacing w:line="360" w:lineRule="auto"/>
        <w:ind w:firstLine="720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6.1.</w:t>
      </w:r>
      <w:r w:rsidRPr="00DD6841">
        <w:rPr>
          <w:sz w:val="28"/>
          <w:szCs w:val="28"/>
        </w:rPr>
        <w:tab/>
        <w:t>О подготовке протокола и заключения Комиссии, содержащих рекомендации о внесении изменений в правила землепользования и застройки поселения с учетом поступившего предложения заинтересованных лиц.</w:t>
      </w:r>
    </w:p>
    <w:p w14:paraId="66537871" w14:textId="77777777" w:rsidR="008B670A" w:rsidRPr="00DD6841" w:rsidRDefault="008B670A" w:rsidP="008B670A">
      <w:pPr>
        <w:spacing w:line="360" w:lineRule="auto"/>
        <w:ind w:firstLine="720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6.2.</w:t>
      </w:r>
      <w:r w:rsidRPr="00DD6841">
        <w:rPr>
          <w:sz w:val="28"/>
          <w:szCs w:val="28"/>
        </w:rPr>
        <w:tab/>
        <w:t>О подготовке протокола и заключения Комиссии, содержащих рекомендации об отклонении поступившего предложения заинтересованных лиц с указанием причин отклонения.</w:t>
      </w:r>
    </w:p>
    <w:p w14:paraId="2B407B44" w14:textId="77777777" w:rsidR="008B670A" w:rsidRPr="00DD6841" w:rsidRDefault="008B670A" w:rsidP="008B670A">
      <w:pPr>
        <w:spacing w:line="360" w:lineRule="auto"/>
        <w:ind w:firstLine="720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7.</w:t>
      </w:r>
      <w:r w:rsidRPr="00DD6841">
        <w:rPr>
          <w:sz w:val="28"/>
          <w:szCs w:val="28"/>
        </w:rPr>
        <w:tab/>
        <w:t>Рекомендации Комиссии, содержащиеся в протоколе и заключении Комиссии, указанные в пункте 6 настоящего Порядка, подготавливаются и утверждаются.</w:t>
      </w:r>
    </w:p>
    <w:p w14:paraId="63C5AEFA" w14:textId="77777777" w:rsidR="008B670A" w:rsidRPr="00DD6841" w:rsidRDefault="008B670A" w:rsidP="008B670A">
      <w:pPr>
        <w:spacing w:line="360" w:lineRule="auto"/>
        <w:ind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8.</w:t>
      </w:r>
      <w:r w:rsidRPr="00DD6841">
        <w:rPr>
          <w:sz w:val="28"/>
          <w:szCs w:val="28"/>
        </w:rPr>
        <w:tab/>
        <w:t>Протоколы и Заключения Комиссии, указанные в пункте 6 настоящего Порядка, подготавливаются и утверждаются в течение срока, указанного в пункте 5 настоящего Порядка.</w:t>
      </w:r>
    </w:p>
    <w:p w14:paraId="31D68D67" w14:textId="77777777" w:rsidR="008B670A" w:rsidRPr="00DD6841" w:rsidRDefault="008B670A" w:rsidP="008B670A">
      <w:pPr>
        <w:spacing w:line="360" w:lineRule="auto"/>
        <w:ind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9.</w:t>
      </w:r>
      <w:r w:rsidRPr="00DD6841">
        <w:rPr>
          <w:sz w:val="28"/>
          <w:szCs w:val="28"/>
        </w:rPr>
        <w:tab/>
        <w:t>Предложения заинтересованных лиц могут содержать любые материалы на бумажных или электронных носителях в объемах, необходимых и достаточных для рассмотрения предложений, по существу.</w:t>
      </w:r>
    </w:p>
    <w:p w14:paraId="0EFB876E" w14:textId="77777777" w:rsidR="008B670A" w:rsidRPr="00DD6841" w:rsidRDefault="008B670A" w:rsidP="008B670A">
      <w:pPr>
        <w:spacing w:line="360" w:lineRule="auto"/>
        <w:ind w:left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10.</w:t>
      </w:r>
      <w:r w:rsidRPr="00DD6841">
        <w:rPr>
          <w:sz w:val="28"/>
          <w:szCs w:val="28"/>
        </w:rPr>
        <w:tab/>
        <w:t>Полученные материалы возврату не подлежат.</w:t>
      </w:r>
    </w:p>
    <w:p w14:paraId="628746B9" w14:textId="77777777" w:rsidR="008B670A" w:rsidRPr="00DD6841" w:rsidRDefault="008B670A" w:rsidP="008B670A">
      <w:pPr>
        <w:spacing w:line="360" w:lineRule="auto"/>
        <w:ind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11.</w:t>
      </w:r>
      <w:r w:rsidRPr="00DD6841">
        <w:rPr>
          <w:sz w:val="28"/>
          <w:szCs w:val="28"/>
        </w:rPr>
        <w:tab/>
        <w:t xml:space="preserve">Комиссия направляет поступившие предложения заинтересованных лиц и рекомендации Комиссии, содержащиеся в протоколе </w:t>
      </w:r>
      <w:r w:rsidRPr="00DD6841">
        <w:rPr>
          <w:sz w:val="28"/>
          <w:szCs w:val="28"/>
        </w:rPr>
        <w:lastRenderedPageBreak/>
        <w:t>и заключении Комиссии в министерство градостроительной политики Самарской области (далее также в настоящем Порядке – министерство) - в течение срока, указанного в пункте 5 настоящего Порядка.</w:t>
      </w:r>
    </w:p>
    <w:p w14:paraId="7AB11726" w14:textId="77777777" w:rsidR="008B670A" w:rsidRPr="00DD6841" w:rsidRDefault="008B670A" w:rsidP="008B670A">
      <w:pPr>
        <w:pStyle w:val="a7"/>
        <w:numPr>
          <w:ilvl w:val="0"/>
          <w:numId w:val="5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По результатам рассмотрения предложений и поступившего в Комиссию решения, принятого министерством в отношении рассмотренного предложения, Комиссия направляет заявителям мотивированный ответ в письменной форме.</w:t>
      </w:r>
    </w:p>
    <w:p w14:paraId="76D1F4E1" w14:textId="77777777" w:rsidR="008B670A" w:rsidRPr="00DD6841" w:rsidRDefault="008B670A" w:rsidP="008B670A">
      <w:pPr>
        <w:numPr>
          <w:ilvl w:val="0"/>
          <w:numId w:val="5"/>
        </w:numPr>
        <w:tabs>
          <w:tab w:val="num" w:pos="1418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Заинтересованные лица, указанные в пункте 2.1.1. Положения Комиссии, вправе отозвать направленное предложение в течение 20 (двадцати) календарных дней со дня регистрации заявления, содержащего указанное предложение.</w:t>
      </w:r>
    </w:p>
    <w:p w14:paraId="6FAC411D" w14:textId="77777777" w:rsidR="008B670A" w:rsidRPr="00DD6841" w:rsidRDefault="008B670A" w:rsidP="008B670A">
      <w:pPr>
        <w:pStyle w:val="a7"/>
        <w:numPr>
          <w:ilvl w:val="1"/>
          <w:numId w:val="5"/>
        </w:numPr>
        <w:tabs>
          <w:tab w:val="center" w:pos="709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В целях отзыва предложения заинтересованное лицо, указанное в пункте 2.1.1. Положения Комиссии и направившее предложение, направляет в Комиссию заявление об отзыве предложения по форме в зависимости от способа подачи им заявления.</w:t>
      </w:r>
    </w:p>
    <w:p w14:paraId="3E4AEC99" w14:textId="77777777" w:rsidR="008B670A" w:rsidRPr="00DD6841" w:rsidRDefault="008B670A" w:rsidP="008B670A">
      <w:pPr>
        <w:pStyle w:val="a7"/>
        <w:numPr>
          <w:ilvl w:val="1"/>
          <w:numId w:val="5"/>
        </w:numPr>
        <w:tabs>
          <w:tab w:val="center" w:pos="709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Рассмотрение предложения прекращается с даты регистрации заявления об отзыве предложения в Комиссии, обеспечивающей регистрацию и контроль исполнения запросов заявителей, в зависимости от способа подачи заинтересованным лицом заявления.</w:t>
      </w:r>
    </w:p>
    <w:p w14:paraId="5B63752F" w14:textId="77777777" w:rsidR="008B670A" w:rsidRPr="00DD6841" w:rsidRDefault="008B670A" w:rsidP="008B670A">
      <w:pPr>
        <w:pStyle w:val="a7"/>
        <w:tabs>
          <w:tab w:val="center" w:pos="709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Прекращение рассмотрения предложения в связи с подачей в установленном порядке заявления об отзыве предложения не препятствует повторному направлению предложения заинтересованным лицом, направившим указанное заявление.</w:t>
      </w:r>
    </w:p>
    <w:p w14:paraId="1193707B" w14:textId="77777777" w:rsidR="008B670A" w:rsidRPr="00DD6841" w:rsidRDefault="008B670A" w:rsidP="008B670A">
      <w:pPr>
        <w:pStyle w:val="a7"/>
        <w:numPr>
          <w:ilvl w:val="1"/>
          <w:numId w:val="5"/>
        </w:numPr>
        <w:tabs>
          <w:tab w:val="center" w:pos="709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Заинтересованному лицу, указанному в пункте 2.1.1. Положения Комиссии и направившему заявление об отзыве предложения, направляется уведомление о прекращении рассмотрения предложения по форме в зависимости от способа подачи им заявления.».</w:t>
      </w:r>
    </w:p>
    <w:p w14:paraId="604EE171" w14:textId="77777777" w:rsidR="008B670A" w:rsidRDefault="008B670A" w:rsidP="008B670A"/>
    <w:p w14:paraId="4D2BA62F" w14:textId="77777777" w:rsidR="008B670A" w:rsidRPr="004508B9" w:rsidRDefault="008B670A" w:rsidP="008B670A"/>
    <w:p w14:paraId="62DFAF12" w14:textId="77777777" w:rsidR="004508B9" w:rsidRPr="00DD6841" w:rsidRDefault="004508B9" w:rsidP="004508B9">
      <w:pPr>
        <w:rPr>
          <w:sz w:val="28"/>
          <w:szCs w:val="28"/>
        </w:rPr>
      </w:pPr>
    </w:p>
    <w:sectPr w:rsidR="004508B9" w:rsidRPr="00DD6841" w:rsidSect="004508B9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6B0D81"/>
    <w:multiLevelType w:val="hybridMultilevel"/>
    <w:tmpl w:val="6D802B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9037E4"/>
    <w:multiLevelType w:val="hybridMultilevel"/>
    <w:tmpl w:val="F768D17A"/>
    <w:lvl w:ilvl="0" w:tplc="C7BCF37C">
      <w:start w:val="12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D33E8F1C">
      <w:start w:val="1"/>
      <w:numFmt w:val="decimal"/>
      <w:lvlText w:val="%2)"/>
      <w:lvlJc w:val="left"/>
      <w:pPr>
        <w:ind w:left="1931" w:hanging="360"/>
      </w:pPr>
      <w:rPr>
        <w:rFonts w:ascii="Times New Roman" w:eastAsia="Times New Roman" w:hAnsi="Times New Roman" w:cs="Times New Roman"/>
      </w:r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" w15:restartNumberingAfterBreak="0">
    <w:nsid w:val="19050FED"/>
    <w:multiLevelType w:val="multilevel"/>
    <w:tmpl w:val="258600B8"/>
    <w:lvl w:ilvl="0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48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4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25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0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12" w:hanging="2160"/>
      </w:pPr>
      <w:rPr>
        <w:rFonts w:hint="default"/>
      </w:rPr>
    </w:lvl>
  </w:abstractNum>
  <w:abstractNum w:abstractNumId="3" w15:restartNumberingAfterBreak="0">
    <w:nsid w:val="244B059F"/>
    <w:multiLevelType w:val="multilevel"/>
    <w:tmpl w:val="AFE807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713"/>
        </w:tabs>
        <w:ind w:left="1713" w:hanging="720"/>
      </w:pPr>
      <w:rPr>
        <w:color w:val="FF0000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4" w15:restartNumberingAfterBreak="0">
    <w:nsid w:val="37B438C1"/>
    <w:multiLevelType w:val="hybridMultilevel"/>
    <w:tmpl w:val="D11830A8"/>
    <w:lvl w:ilvl="0" w:tplc="296455A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634E6082"/>
    <w:multiLevelType w:val="hybridMultilevel"/>
    <w:tmpl w:val="B2D89CE0"/>
    <w:lvl w:ilvl="0" w:tplc="E0F80B74">
      <w:start w:val="1"/>
      <w:numFmt w:val="decimal"/>
      <w:lvlText w:val="%1)"/>
      <w:lvlJc w:val="left"/>
      <w:pPr>
        <w:ind w:left="1229" w:hanging="5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 w16cid:durableId="1220365929">
    <w:abstractNumId w:val="3"/>
  </w:num>
  <w:num w:numId="2" w16cid:durableId="1578594072">
    <w:abstractNumId w:val="2"/>
  </w:num>
  <w:num w:numId="3" w16cid:durableId="1288243044">
    <w:abstractNumId w:val="4"/>
  </w:num>
  <w:num w:numId="4" w16cid:durableId="1005328472">
    <w:abstractNumId w:val="5"/>
  </w:num>
  <w:num w:numId="5" w16cid:durableId="1982421332">
    <w:abstractNumId w:val="1"/>
  </w:num>
  <w:num w:numId="6" w16cid:durableId="72426244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46E4"/>
    <w:rsid w:val="003060DC"/>
    <w:rsid w:val="004508B9"/>
    <w:rsid w:val="004546E4"/>
    <w:rsid w:val="00470763"/>
    <w:rsid w:val="005D4542"/>
    <w:rsid w:val="007B7237"/>
    <w:rsid w:val="008B670A"/>
    <w:rsid w:val="009749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B0ACDB"/>
  <w15:chartTrackingRefBased/>
  <w15:docId w15:val="{0845FFE6-83E6-45B3-9C19-D35A59CCF8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ru-RU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060DC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ru-RU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4546E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4546E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4546E4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4546E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4546E4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4546E4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4546E4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4546E4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4546E4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4546E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4546E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4546E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4546E4"/>
    <w:rPr>
      <w:rFonts w:eastAsiaTheme="majorEastAsia" w:cstheme="majorBidi"/>
      <w:i/>
      <w:iCs/>
      <w:color w:val="2F5496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4546E4"/>
    <w:rPr>
      <w:rFonts w:eastAsiaTheme="majorEastAsia" w:cstheme="majorBidi"/>
      <w:color w:val="2F5496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4546E4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4546E4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4546E4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4546E4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4546E4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Заголовок Знак"/>
    <w:basedOn w:val="a0"/>
    <w:link w:val="a3"/>
    <w:uiPriority w:val="10"/>
    <w:rsid w:val="004546E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4546E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Подзаголовок Знак"/>
    <w:basedOn w:val="a0"/>
    <w:link w:val="a5"/>
    <w:uiPriority w:val="11"/>
    <w:rsid w:val="004546E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1">
    <w:name w:val="Quote"/>
    <w:basedOn w:val="a"/>
    <w:next w:val="a"/>
    <w:link w:val="22"/>
    <w:uiPriority w:val="29"/>
    <w:qFormat/>
    <w:rsid w:val="004546E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4546E4"/>
    <w:rPr>
      <w:i/>
      <w:iCs/>
      <w:color w:val="404040" w:themeColor="text1" w:themeTint="BF"/>
    </w:rPr>
  </w:style>
  <w:style w:type="paragraph" w:styleId="a7">
    <w:name w:val="List Paragraph"/>
    <w:basedOn w:val="a"/>
    <w:uiPriority w:val="34"/>
    <w:qFormat/>
    <w:rsid w:val="004546E4"/>
    <w:pPr>
      <w:ind w:left="720"/>
      <w:contextualSpacing/>
    </w:pPr>
  </w:style>
  <w:style w:type="character" w:styleId="a8">
    <w:name w:val="Intense Emphasis"/>
    <w:basedOn w:val="a0"/>
    <w:uiPriority w:val="21"/>
    <w:qFormat/>
    <w:rsid w:val="004546E4"/>
    <w:rPr>
      <w:i/>
      <w:iCs/>
      <w:color w:val="2F5496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4546E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aa">
    <w:name w:val="Выделенная цитата Знак"/>
    <w:basedOn w:val="a0"/>
    <w:link w:val="a9"/>
    <w:uiPriority w:val="30"/>
    <w:rsid w:val="004546E4"/>
    <w:rPr>
      <w:i/>
      <w:iCs/>
      <w:color w:val="2F5496" w:themeColor="accent1" w:themeShade="BF"/>
    </w:rPr>
  </w:style>
  <w:style w:type="character" w:styleId="ab">
    <w:name w:val="Intense Reference"/>
    <w:basedOn w:val="a0"/>
    <w:uiPriority w:val="32"/>
    <w:qFormat/>
    <w:rsid w:val="004546E4"/>
    <w:rPr>
      <w:b/>
      <w:bCs/>
      <w:smallCaps/>
      <w:color w:val="2F5496" w:themeColor="accent1" w:themeShade="BF"/>
      <w:spacing w:val="5"/>
    </w:rPr>
  </w:style>
  <w:style w:type="paragraph" w:customStyle="1" w:styleId="msonormalbullet2gifbullet1gif">
    <w:name w:val="msonormalbullet2gifbullet1.gif"/>
    <w:basedOn w:val="a"/>
    <w:rsid w:val="003060DC"/>
    <w:pPr>
      <w:spacing w:before="100" w:beforeAutospacing="1" w:after="100" w:afterAutospacing="1"/>
    </w:pPr>
    <w:rPr>
      <w:sz w:val="24"/>
      <w:szCs w:val="24"/>
    </w:rPr>
  </w:style>
  <w:style w:type="paragraph" w:customStyle="1" w:styleId="ConsPlusNormal">
    <w:name w:val="ConsPlusNormal"/>
    <w:uiPriority w:val="99"/>
    <w:rsid w:val="003060DC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kern w:val="0"/>
      <w:sz w:val="20"/>
      <w:szCs w:val="20"/>
      <w:lang w:eastAsia="ru-RU"/>
      <w14:ligatures w14:val="none"/>
    </w:rPr>
  </w:style>
  <w:style w:type="table" w:styleId="ac">
    <w:name w:val="Table Grid"/>
    <w:basedOn w:val="a1"/>
    <w:uiPriority w:val="39"/>
    <w:rsid w:val="003060DC"/>
    <w:pPr>
      <w:spacing w:after="0" w:line="240" w:lineRule="auto"/>
    </w:pPr>
    <w:rPr>
      <w:kern w:val="0"/>
      <w:sz w:val="22"/>
      <w:szCs w:val="22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766</Words>
  <Characters>4367</Characters>
  <Application>Microsoft Office Word</Application>
  <DocSecurity>0</DocSecurity>
  <Lines>36</Lines>
  <Paragraphs>10</Paragraphs>
  <ScaleCrop>false</ScaleCrop>
  <Company/>
  <LinksUpToDate>false</LinksUpToDate>
  <CharactersWithSpaces>5123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Надежда Забирова</dc:creator>
  <cp:keywords/>
  <dc:description/>
  <cp:lastModifiedBy>Надежда Забирова</cp:lastModifiedBy>
  <cp:revision>2</cp:revision>
  <dcterms:created xsi:type="dcterms:W3CDTF">2025-05-13T06:02:00Z</dcterms:created>
  <dcterms:modified xsi:type="dcterms:W3CDTF">2025-05-13T06:02:00Z</dcterms:modified>
</cp:coreProperties>
</file>