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C70" w:rsidRDefault="00617C7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617C70" w:rsidRDefault="00617C7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0;margin-top:0;width:50pt;height:50pt;z-index:251658240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1E588B">
        <w:rPr>
          <w:rFonts w:ascii="Bookman Old Style" w:hAnsi="Bookman Old Style" w:cs="Bookman Old Style"/>
          <w:sz w:val="24"/>
          <w:szCs w:val="24"/>
        </w:rPr>
        <w:pict>
          <v:shape id="_x0000_i0" o:spid="_x0000_i1025" type="#_x0000_t75" style="width:82.5pt;height:52.5pt;mso-wrap-distance-left:0;mso-wrap-distance-right:0">
            <v:imagedata r:id="rId6" o:title=""/>
            <v:path textboxrect="0,0,0,0"/>
          </v:shape>
        </w:pict>
      </w:r>
    </w:p>
    <w:p w:rsidR="00617C70" w:rsidRDefault="00617C7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617C70" w:rsidRDefault="00617C7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617C70" w:rsidRDefault="00617C7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:rsidR="00617C70" w:rsidRDefault="00617C7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617C70" w:rsidRDefault="00617C7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ПРИМОРСКИЙ</w:t>
      </w:r>
    </w:p>
    <w:p w:rsidR="00617C70" w:rsidRDefault="00617C7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17C70" w:rsidRDefault="00617C7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17C70" w:rsidRDefault="00617C70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17C70" w:rsidRDefault="00617C70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</w:p>
    <w:p w:rsidR="00617C70" w:rsidRDefault="00617C70">
      <w:pPr>
        <w:shd w:val="clear" w:color="auto" w:fill="FFFFFF"/>
        <w:spacing w:beforeAutospacing="1" w:afterAutospacing="1"/>
        <w:jc w:val="both"/>
        <w:rPr>
          <w:rStyle w:val="Emphasis"/>
          <w:rFonts w:ascii="Times New Roman" w:hAnsi="Times New Roman" w:cs="Times New Roman"/>
          <w:i w:val="0"/>
          <w:iCs w:val="0"/>
          <w:color w:val="444444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от 19.07.2024 г.                                                                                                               № 48  </w:t>
      </w:r>
    </w:p>
    <w:p w:rsidR="00617C70" w:rsidRDefault="00617C70">
      <w:pPr>
        <w:tabs>
          <w:tab w:val="left" w:pos="4899"/>
        </w:tabs>
        <w:spacing w:after="0" w:line="240" w:lineRule="auto"/>
        <w:jc w:val="center"/>
        <w:rPr>
          <w:rStyle w:val="Emphasis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</w:pPr>
      <w:r>
        <w:rPr>
          <w:rStyle w:val="Emphasis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617C70" w:rsidRDefault="00617C70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iCs/>
          <w:color w:val="333333"/>
          <w:sz w:val="24"/>
          <w:szCs w:val="24"/>
        </w:rPr>
      </w:pPr>
      <w:r>
        <w:rPr>
          <w:rStyle w:val="Emphasis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>на территории сельского поселения Приморский муниципального района Ставропольский Самарской области на 2024 – 2025 годы</w:t>
      </w:r>
    </w:p>
    <w:p w:rsidR="00617C70" w:rsidRDefault="00617C70">
      <w:pPr>
        <w:tabs>
          <w:tab w:val="left" w:pos="4899"/>
        </w:tabs>
        <w:spacing w:after="0" w:line="240" w:lineRule="auto"/>
        <w:jc w:val="center"/>
        <w:rPr>
          <w:rStyle w:val="Emphasis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</w:pPr>
    </w:p>
    <w:p w:rsidR="00617C70" w:rsidRDefault="00617C70">
      <w:pPr>
        <w:tabs>
          <w:tab w:val="left" w:pos="4899"/>
        </w:tabs>
        <w:spacing w:after="0" w:line="240" w:lineRule="auto"/>
        <w:jc w:val="center"/>
        <w:rPr>
          <w:rStyle w:val="Emphasis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</w:pPr>
    </w:p>
    <w:p w:rsidR="00617C70" w:rsidRDefault="00617C70">
      <w:pPr>
        <w:shd w:val="clear" w:color="auto" w:fill="FFFFFF"/>
        <w:spacing w:after="0"/>
        <w:ind w:firstLine="540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7" w:tooltip="consultantplus://offline/main?base=LAW;n=111900;fld=134;dst=100139" w:history="1">
        <w:r>
          <w:rPr>
            <w:rStyle w:val="Hyperlink"/>
            <w:rFonts w:ascii="Times New Roman" w:hAnsi="Times New Roman" w:cs="Times New Roman"/>
            <w:sz w:val="24"/>
            <w:szCs w:val="24"/>
          </w:rPr>
          <w:t>законом</w:t>
        </w:r>
      </w:hyperlink>
      <w:r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2011 г. № 416-ФЗ "О водоснабжении и водоотведении",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>
        <w:rPr>
          <w:rStyle w:val="Emphasis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>сельского поселения Приморский  муниципального района Ставропольский Самарской области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>
        <w:rPr>
          <w:rStyle w:val="Emphasis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Emphasis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617C70" w:rsidRDefault="00617C70">
      <w:pPr>
        <w:shd w:val="clear" w:color="auto" w:fill="FFFFFF"/>
        <w:ind w:firstLine="54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ПОСТАНОВЛЯЕТ:</w:t>
      </w:r>
    </w:p>
    <w:p w:rsidR="00617C70" w:rsidRDefault="00617C70">
      <w:pPr>
        <w:shd w:val="clear" w:color="auto" w:fill="FFFFFF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>
        <w:rPr>
          <w:rStyle w:val="Emphasis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>сельском поселении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Emphasis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 района  Ставропольский Самарской  области на 2024 – 2025 годы.</w:t>
      </w:r>
    </w:p>
    <w:p w:rsidR="00617C70" w:rsidRDefault="00617C70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>2. Настоящее постановление подлежит официальному опубликованию</w:t>
      </w:r>
      <w:r>
        <w:rPr>
          <w:rStyle w:val="Emphasis"/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газете «Приморский Вестник» и на официальном сайте Администрации сельского поселения Приморский муниципального района Ставропольский Самарской области в сети «Интернет»  </w:t>
      </w:r>
      <w:hyperlink r:id="rId8" w:tooltip="http://n.sancheleevo.stavrsp.ru" w:history="1">
        <w:r>
          <w:rPr>
            <w:rStyle w:val="Hyperlink"/>
            <w:rFonts w:ascii="Times New Roman" w:hAnsi="Times New Roman" w:cs="Times New Roman"/>
          </w:rPr>
          <w:t>http://primorsky.stavrsp.ru</w:t>
        </w:r>
      </w:hyperlink>
      <w:r>
        <w:t xml:space="preserve"> </w:t>
      </w:r>
    </w:p>
    <w:p w:rsidR="00617C70" w:rsidRDefault="00617C70">
      <w:pPr>
        <w:shd w:val="clear" w:color="auto" w:fill="FFFFFF"/>
        <w:rPr>
          <w:rFonts w:ascii="Times New Roman" w:hAnsi="Times New Roman" w:cs="Times New Roman"/>
          <w:i/>
          <w:iCs/>
          <w:color w:val="333333"/>
          <w:sz w:val="24"/>
          <w:szCs w:val="24"/>
        </w:rPr>
      </w:pPr>
    </w:p>
    <w:p w:rsidR="00617C70" w:rsidRDefault="00617C70">
      <w:pPr>
        <w:shd w:val="clear" w:color="auto" w:fill="FFFFFF"/>
        <w:rPr>
          <w:rFonts w:ascii="Times New Roman" w:hAnsi="Times New Roman" w:cs="Times New Roman"/>
          <w:i/>
          <w:iCs/>
          <w:color w:val="333333"/>
          <w:sz w:val="24"/>
          <w:szCs w:val="24"/>
        </w:rPr>
      </w:pPr>
    </w:p>
    <w:p w:rsidR="00617C70" w:rsidRDefault="00617C70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:rsidR="00617C70" w:rsidRDefault="00617C70">
      <w:pPr>
        <w:spacing w:after="0"/>
        <w:ind w:right="-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>
        <w:rPr>
          <w:rStyle w:val="Emphasis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Е.Н. Лаптев</w:t>
      </w:r>
    </w:p>
    <w:p w:rsidR="00617C70" w:rsidRDefault="00617C70">
      <w:pPr>
        <w:pStyle w:val="formattexttopleveltext"/>
        <w:spacing w:before="0" w:beforeAutospacing="0" w:after="0" w:afterAutospacing="0"/>
        <w:rPr>
          <w:i/>
          <w:iCs/>
        </w:rPr>
      </w:pPr>
    </w:p>
    <w:p w:rsidR="00617C70" w:rsidRDefault="00617C70">
      <w:pPr>
        <w:pStyle w:val="formattexttopleveltextcentertext"/>
      </w:pPr>
    </w:p>
    <w:p w:rsidR="00617C70" w:rsidRDefault="00617C70">
      <w:pPr>
        <w:pStyle w:val="formattexttopleveltextcentertext"/>
      </w:pPr>
    </w:p>
    <w:p w:rsidR="00617C70" w:rsidRDefault="00617C70">
      <w:pPr>
        <w:pStyle w:val="formattexttopleveltextcentertext"/>
        <w:rPr>
          <w:b/>
          <w:bCs/>
          <w:i/>
          <w:iCs/>
        </w:rPr>
      </w:pPr>
    </w:p>
    <w:p w:rsidR="00617C70" w:rsidRDefault="00617C70">
      <w:pPr>
        <w:pStyle w:val="formattexttopleveltextcentertext"/>
        <w:rPr>
          <w:b/>
          <w:bCs/>
          <w:i/>
          <w:iCs/>
        </w:rPr>
      </w:pPr>
    </w:p>
    <w:p w:rsidR="00617C70" w:rsidRDefault="00617C70">
      <w:pPr>
        <w:spacing w:after="0" w:line="240" w:lineRule="auto"/>
        <w:ind w:hanging="10"/>
      </w:pPr>
      <w:r>
        <w:t xml:space="preserve">                                                                                                                      </w:t>
      </w:r>
    </w:p>
    <w:p w:rsidR="00617C70" w:rsidRDefault="00617C70">
      <w:pPr>
        <w:spacing w:after="0" w:line="240" w:lineRule="auto"/>
        <w:ind w:firstLine="5954"/>
      </w:pPr>
      <w:r>
        <w:rPr>
          <w:rFonts w:ascii="Times New Roman" w:hAnsi="Times New Roman" w:cs="Times New Roman"/>
          <w:sz w:val="18"/>
          <w:szCs w:val="18"/>
        </w:rPr>
        <w:t>Приложение</w:t>
      </w:r>
    </w:p>
    <w:p w:rsidR="00617C70" w:rsidRDefault="00617C70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к постановлению администрации </w:t>
      </w:r>
    </w:p>
    <w:p w:rsidR="00617C70" w:rsidRDefault="00617C70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сельского поселения Приморский</w:t>
      </w:r>
    </w:p>
    <w:p w:rsidR="00617C70" w:rsidRDefault="00617C70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617C70" w:rsidRDefault="00617C70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   </w:t>
      </w:r>
    </w:p>
    <w:p w:rsidR="00617C70" w:rsidRDefault="00617C70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  <w:u w:val="single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от  </w:t>
      </w:r>
      <w:r>
        <w:rPr>
          <w:rFonts w:ascii="Times New Roman" w:hAnsi="Times New Roman" w:cs="Times New Roman"/>
          <w:sz w:val="18"/>
          <w:szCs w:val="18"/>
          <w:u w:val="single"/>
        </w:rPr>
        <w:t>19.07.2024 г.</w:t>
      </w:r>
      <w:r>
        <w:rPr>
          <w:rFonts w:ascii="Times New Roman" w:hAnsi="Times New Roman" w:cs="Times New Roman"/>
          <w:sz w:val="18"/>
          <w:szCs w:val="18"/>
        </w:rPr>
        <w:t xml:space="preserve">    № 48</w:t>
      </w:r>
      <w:bookmarkStart w:id="0" w:name="_GoBack"/>
      <w:bookmarkEnd w:id="0"/>
    </w:p>
    <w:p w:rsidR="00617C70" w:rsidRDefault="00617C7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ПЛАН </w:t>
      </w:r>
    </w:p>
    <w:p w:rsidR="00617C70" w:rsidRDefault="00617C7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мероприятий по улучшению качества питьевой воды на территории сельского поселения </w:t>
      </w:r>
      <w:r>
        <w:rPr>
          <w:rStyle w:val="Emphasis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 на 2024-2025г.г.</w:t>
      </w:r>
    </w:p>
    <w:tbl>
      <w:tblPr>
        <w:tblW w:w="9952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597"/>
        <w:gridCol w:w="4394"/>
        <w:gridCol w:w="1559"/>
        <w:gridCol w:w="3402"/>
      </w:tblGrid>
      <w:tr w:rsidR="00617C70" w:rsidRPr="00DF39DF">
        <w:tc>
          <w:tcPr>
            <w:tcW w:w="597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DF39D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№/№</w:t>
            </w:r>
          </w:p>
        </w:tc>
        <w:tc>
          <w:tcPr>
            <w:tcW w:w="4394" w:type="dxa"/>
          </w:tcPr>
          <w:p w:rsidR="00617C70" w:rsidRPr="00DF39DF" w:rsidRDefault="00617C70" w:rsidP="00DF39D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DF39D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 xml:space="preserve">Наименование мероприятий </w:t>
            </w:r>
          </w:p>
        </w:tc>
        <w:tc>
          <w:tcPr>
            <w:tcW w:w="1559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DF39D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DF39D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 xml:space="preserve">Ответственный </w:t>
            </w:r>
          </w:p>
        </w:tc>
      </w:tr>
      <w:tr w:rsidR="00617C70" w:rsidRPr="00DF39DF">
        <w:trPr>
          <w:trHeight w:val="1335"/>
        </w:trPr>
        <w:tc>
          <w:tcPr>
            <w:tcW w:w="597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4394" w:type="dxa"/>
          </w:tcPr>
          <w:p w:rsidR="00617C70" w:rsidRPr="00DF39DF" w:rsidRDefault="00617C70" w:rsidP="00DF39D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F39D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Мониторинг состояния объектов водоснабжения</w:t>
            </w:r>
          </w:p>
          <w:p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 </w:t>
            </w:r>
          </w:p>
        </w:tc>
        <w:tc>
          <w:tcPr>
            <w:tcW w:w="1559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постоянно</w:t>
            </w:r>
          </w:p>
        </w:tc>
        <w:tc>
          <w:tcPr>
            <w:tcW w:w="3402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сельского поселения </w:t>
            </w:r>
            <w:r w:rsidRPr="00DF39DF">
              <w:rPr>
                <w:rStyle w:val="Emphasis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  <w:r w:rsidRPr="00DF39DF">
              <w:rPr>
                <w:rFonts w:ascii="Times New Roman" w:hAnsi="Times New Roman" w:cs="Times New Roman"/>
                <w:lang w:eastAsia="en-US"/>
              </w:rPr>
              <w:t xml:space="preserve">; </w:t>
            </w:r>
          </w:p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 МРС «СтавропольРесурсСервис» (по согласованию)</w:t>
            </w:r>
          </w:p>
        </w:tc>
      </w:tr>
      <w:tr w:rsidR="00617C70" w:rsidRPr="00DF39DF">
        <w:trPr>
          <w:trHeight w:val="1337"/>
        </w:trPr>
        <w:tc>
          <w:tcPr>
            <w:tcW w:w="597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4394" w:type="dxa"/>
          </w:tcPr>
          <w:p w:rsidR="00617C70" w:rsidRPr="00DF39DF" w:rsidRDefault="00617C70" w:rsidP="00DF39D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 xml:space="preserve">Проведение планово- ремонтных   работ на системах  питьевого водоснабжения  </w:t>
            </w:r>
          </w:p>
        </w:tc>
        <w:tc>
          <w:tcPr>
            <w:tcW w:w="1559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ежегодно</w:t>
            </w:r>
          </w:p>
        </w:tc>
        <w:tc>
          <w:tcPr>
            <w:tcW w:w="3402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сельского поселения </w:t>
            </w:r>
            <w:r w:rsidRPr="00DF39DF">
              <w:rPr>
                <w:rStyle w:val="Emphasis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  <w:r w:rsidRPr="00DF39DF">
              <w:rPr>
                <w:rFonts w:ascii="Times New Roman" w:hAnsi="Times New Roman" w:cs="Times New Roman"/>
                <w:lang w:eastAsia="en-US"/>
              </w:rPr>
              <w:t xml:space="preserve">; </w:t>
            </w:r>
          </w:p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 МРС «СтавропольРесурсСервис» (по согласованию)</w:t>
            </w:r>
          </w:p>
        </w:tc>
      </w:tr>
      <w:tr w:rsidR="00617C70" w:rsidRPr="00DF39DF">
        <w:trPr>
          <w:trHeight w:val="826"/>
        </w:trPr>
        <w:tc>
          <w:tcPr>
            <w:tcW w:w="597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  <w:tc>
          <w:tcPr>
            <w:tcW w:w="4394" w:type="dxa"/>
          </w:tcPr>
          <w:p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Промывка сетей  систем водоснабжения </w:t>
            </w:r>
          </w:p>
        </w:tc>
        <w:tc>
          <w:tcPr>
            <w:tcW w:w="1559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по плану </w:t>
            </w:r>
          </w:p>
        </w:tc>
        <w:tc>
          <w:tcPr>
            <w:tcW w:w="3402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 МРС «СтавропольРесурсСервис» (по согласованию)</w:t>
            </w:r>
          </w:p>
        </w:tc>
      </w:tr>
      <w:tr w:rsidR="00617C70" w:rsidRPr="00DF39DF">
        <w:trPr>
          <w:trHeight w:val="1000"/>
        </w:trPr>
        <w:tc>
          <w:tcPr>
            <w:tcW w:w="597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4</w:t>
            </w:r>
          </w:p>
        </w:tc>
        <w:tc>
          <w:tcPr>
            <w:tcW w:w="4394" w:type="dxa"/>
          </w:tcPr>
          <w:p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559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>ежегодно</w:t>
            </w:r>
          </w:p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 (весна-осень)</w:t>
            </w:r>
          </w:p>
        </w:tc>
        <w:tc>
          <w:tcPr>
            <w:tcW w:w="3402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 МРС «СтавропольРесурсСервис» (по согласованию)</w:t>
            </w:r>
          </w:p>
          <w:p w:rsidR="00617C70" w:rsidRPr="00DF39DF" w:rsidRDefault="00617C70" w:rsidP="00DF39DF">
            <w:pPr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617C70" w:rsidRPr="00DF39DF">
        <w:trPr>
          <w:trHeight w:val="2248"/>
        </w:trPr>
        <w:tc>
          <w:tcPr>
            <w:tcW w:w="597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5</w:t>
            </w:r>
          </w:p>
        </w:tc>
        <w:tc>
          <w:tcPr>
            <w:tcW w:w="4394" w:type="dxa"/>
          </w:tcPr>
          <w:p w:rsidR="00617C70" w:rsidRPr="00DF39DF" w:rsidRDefault="00617C70" w:rsidP="00DF39DF">
            <w:pPr>
              <w:spacing w:after="0" w:line="240" w:lineRule="auto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559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июнь, декабрь </w:t>
            </w:r>
          </w:p>
        </w:tc>
        <w:tc>
          <w:tcPr>
            <w:tcW w:w="3402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сельского поселения </w:t>
            </w:r>
            <w:r w:rsidRPr="00DF39DF">
              <w:rPr>
                <w:rStyle w:val="Emphasis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</w:p>
        </w:tc>
      </w:tr>
      <w:tr w:rsidR="00617C70" w:rsidRPr="00DF39DF">
        <w:trPr>
          <w:trHeight w:val="326"/>
        </w:trPr>
        <w:tc>
          <w:tcPr>
            <w:tcW w:w="597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6</w:t>
            </w:r>
          </w:p>
        </w:tc>
        <w:tc>
          <w:tcPr>
            <w:tcW w:w="4394" w:type="dxa"/>
          </w:tcPr>
          <w:p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Опрессовка системы водоснабжения</w:t>
            </w:r>
          </w:p>
          <w:p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</w:p>
        </w:tc>
        <w:tc>
          <w:tcPr>
            <w:tcW w:w="1559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2024</w:t>
            </w:r>
          </w:p>
        </w:tc>
        <w:tc>
          <w:tcPr>
            <w:tcW w:w="3402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МП«СтавропольРесурсСервис»</w:t>
            </w:r>
          </w:p>
        </w:tc>
      </w:tr>
      <w:tr w:rsidR="00617C70" w:rsidRPr="00DF39DF">
        <w:trPr>
          <w:trHeight w:val="420"/>
        </w:trPr>
        <w:tc>
          <w:tcPr>
            <w:tcW w:w="597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7</w:t>
            </w:r>
          </w:p>
        </w:tc>
        <w:tc>
          <w:tcPr>
            <w:tcW w:w="4394" w:type="dxa"/>
          </w:tcPr>
          <w:p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Проведение полной инвентаризации объектов водоснабжения</w:t>
            </w:r>
          </w:p>
        </w:tc>
        <w:tc>
          <w:tcPr>
            <w:tcW w:w="1559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2024</w:t>
            </w:r>
          </w:p>
        </w:tc>
        <w:tc>
          <w:tcPr>
            <w:tcW w:w="3402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МП«СтавропольРесурсСервис»</w:t>
            </w:r>
          </w:p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с.п. </w:t>
            </w:r>
            <w:r w:rsidRPr="00DF39DF">
              <w:rPr>
                <w:rStyle w:val="Emphasis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</w:p>
        </w:tc>
      </w:tr>
      <w:tr w:rsidR="00617C70" w:rsidRPr="00DF39DF">
        <w:trPr>
          <w:trHeight w:val="1172"/>
        </w:trPr>
        <w:tc>
          <w:tcPr>
            <w:tcW w:w="597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8</w:t>
            </w:r>
          </w:p>
        </w:tc>
        <w:tc>
          <w:tcPr>
            <w:tcW w:w="4394" w:type="dxa"/>
          </w:tcPr>
          <w:p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На основании инвентаризации организовать подготовку документации на разработку инвестиционных программ по улучшению качества воды</w:t>
            </w:r>
          </w:p>
        </w:tc>
        <w:tc>
          <w:tcPr>
            <w:tcW w:w="1559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2024-2025</w:t>
            </w:r>
          </w:p>
        </w:tc>
        <w:tc>
          <w:tcPr>
            <w:tcW w:w="3402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</w:t>
            </w:r>
          </w:p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с.п. </w:t>
            </w:r>
            <w:r w:rsidRPr="00DF39DF">
              <w:rPr>
                <w:rStyle w:val="Emphasis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</w:p>
        </w:tc>
      </w:tr>
      <w:tr w:rsidR="00617C70" w:rsidRPr="00DF39DF">
        <w:tc>
          <w:tcPr>
            <w:tcW w:w="597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9</w:t>
            </w:r>
          </w:p>
        </w:tc>
        <w:tc>
          <w:tcPr>
            <w:tcW w:w="4394" w:type="dxa"/>
          </w:tcPr>
          <w:p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Проведение капитального ремонта системы водоснабжения</w:t>
            </w:r>
          </w:p>
        </w:tc>
        <w:tc>
          <w:tcPr>
            <w:tcW w:w="1559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2024</w:t>
            </w:r>
          </w:p>
        </w:tc>
        <w:tc>
          <w:tcPr>
            <w:tcW w:w="3402" w:type="dxa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м.р. Ставропольский, </w:t>
            </w:r>
          </w:p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</w:t>
            </w:r>
          </w:p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с.п. </w:t>
            </w:r>
            <w:r w:rsidRPr="00DF39DF">
              <w:rPr>
                <w:rStyle w:val="Emphasis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  <w:r w:rsidRPr="00DF39DF">
              <w:rPr>
                <w:rFonts w:ascii="Times New Roman" w:hAnsi="Times New Roman" w:cs="Times New Roman"/>
                <w:lang w:eastAsia="en-US"/>
              </w:rPr>
              <w:t xml:space="preserve">  МП«СтавропольРесурсСервис»</w:t>
            </w:r>
          </w:p>
        </w:tc>
      </w:tr>
      <w:tr w:rsidR="00617C70" w:rsidRPr="00DF39DF">
        <w:trPr>
          <w:trHeight w:val="253"/>
        </w:trPr>
        <w:tc>
          <w:tcPr>
            <w:tcW w:w="597" w:type="dxa"/>
            <w:vMerge w:val="restart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10</w:t>
            </w:r>
          </w:p>
        </w:tc>
        <w:tc>
          <w:tcPr>
            <w:tcW w:w="4394" w:type="dxa"/>
            <w:vMerge w:val="restart"/>
          </w:tcPr>
          <w:p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 xml:space="preserve">Проведение </w:t>
            </w:r>
            <w:r w:rsidRPr="00DF39DF"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технического обследования централизованных систем водоснабжения с.п. Приморский</w:t>
            </w:r>
          </w:p>
        </w:tc>
        <w:tc>
          <w:tcPr>
            <w:tcW w:w="1559" w:type="dxa"/>
            <w:vMerge w:val="restart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2025</w:t>
            </w:r>
          </w:p>
        </w:tc>
        <w:tc>
          <w:tcPr>
            <w:tcW w:w="3402" w:type="dxa"/>
            <w:vMerge w:val="restart"/>
          </w:tcPr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</w:t>
            </w:r>
          </w:p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с.п. </w:t>
            </w:r>
            <w:r w:rsidRPr="00DF39DF">
              <w:rPr>
                <w:rStyle w:val="Emphasis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  <w:r w:rsidRPr="00DF39DF">
              <w:rPr>
                <w:rFonts w:ascii="Times New Roman" w:hAnsi="Times New Roman" w:cs="Times New Roman"/>
                <w:lang w:eastAsia="en-US"/>
              </w:rPr>
              <w:t xml:space="preserve">  МП«СтавропольРесурсСервис»</w:t>
            </w:r>
          </w:p>
          <w:p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</w:tr>
    </w:tbl>
    <w:p w:rsidR="00617C70" w:rsidRDefault="00617C70"/>
    <w:sectPr w:rsidR="00617C70" w:rsidSect="001E588B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7C70" w:rsidRDefault="00617C70">
      <w:pPr>
        <w:spacing w:after="0" w:line="240" w:lineRule="auto"/>
      </w:pPr>
      <w:r>
        <w:separator/>
      </w:r>
    </w:p>
  </w:endnote>
  <w:endnote w:type="continuationSeparator" w:id="0">
    <w:p w:rsidR="00617C70" w:rsidRDefault="00617C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7C70" w:rsidRDefault="00617C70">
      <w:pPr>
        <w:spacing w:after="0" w:line="240" w:lineRule="auto"/>
      </w:pPr>
      <w:r>
        <w:separator/>
      </w:r>
    </w:p>
  </w:footnote>
  <w:footnote w:type="continuationSeparator" w:id="0">
    <w:p w:rsidR="00617C70" w:rsidRDefault="00617C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588B"/>
    <w:rsid w:val="001B0F22"/>
    <w:rsid w:val="001E588B"/>
    <w:rsid w:val="00617C70"/>
    <w:rsid w:val="00964994"/>
    <w:rsid w:val="00DF39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Arial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1E588B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E588B"/>
    <w:pPr>
      <w:keepNext/>
      <w:keepLines/>
      <w:spacing w:before="480"/>
      <w:outlineLvl w:val="0"/>
    </w:pPr>
    <w:rPr>
      <w:rFonts w:ascii="Arial" w:hAnsi="Arial" w:cs="Arial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E588B"/>
    <w:pPr>
      <w:keepNext/>
      <w:keepLines/>
      <w:spacing w:before="360"/>
      <w:outlineLvl w:val="1"/>
    </w:pPr>
    <w:rPr>
      <w:rFonts w:ascii="Arial" w:hAnsi="Arial" w:cs="Arial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E588B"/>
    <w:pPr>
      <w:keepNext/>
      <w:keepLines/>
      <w:spacing w:before="320"/>
      <w:outlineLvl w:val="2"/>
    </w:pPr>
    <w:rPr>
      <w:rFonts w:ascii="Arial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E588B"/>
    <w:pPr>
      <w:keepNext/>
      <w:keepLines/>
      <w:spacing w:before="320"/>
      <w:outlineLvl w:val="3"/>
    </w:pPr>
    <w:rPr>
      <w:rFonts w:ascii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E588B"/>
    <w:pPr>
      <w:keepNext/>
      <w:keepLines/>
      <w:spacing w:before="320"/>
      <w:outlineLvl w:val="4"/>
    </w:pPr>
    <w:rPr>
      <w:rFonts w:ascii="Arial" w:hAnsi="Arial" w:cs="Arial"/>
      <w:b/>
      <w:bCs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E588B"/>
    <w:pPr>
      <w:keepNext/>
      <w:keepLines/>
      <w:spacing w:before="320"/>
      <w:outlineLvl w:val="5"/>
    </w:pPr>
    <w:rPr>
      <w:rFonts w:ascii="Arial" w:hAnsi="Arial" w:cs="Arial"/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1E588B"/>
    <w:pPr>
      <w:keepNext/>
      <w:keepLines/>
      <w:spacing w:before="320"/>
      <w:outlineLvl w:val="6"/>
    </w:pPr>
    <w:rPr>
      <w:rFonts w:ascii="Arial" w:hAnsi="Arial" w:cs="Arial"/>
      <w:b/>
      <w:bCs/>
      <w:i/>
      <w:iCs/>
    </w:rPr>
  </w:style>
  <w:style w:type="paragraph" w:styleId="Heading8">
    <w:name w:val="heading 8"/>
    <w:basedOn w:val="Normal"/>
    <w:next w:val="Normal"/>
    <w:link w:val="Heading8Char"/>
    <w:uiPriority w:val="99"/>
    <w:qFormat/>
    <w:rsid w:val="001E588B"/>
    <w:pPr>
      <w:keepNext/>
      <w:keepLines/>
      <w:spacing w:before="320"/>
      <w:outlineLvl w:val="7"/>
    </w:pPr>
    <w:rPr>
      <w:rFonts w:ascii="Arial" w:hAnsi="Arial" w:cs="Arial"/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1E588B"/>
    <w:pPr>
      <w:keepNext/>
      <w:keepLines/>
      <w:spacing w:before="32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E588B"/>
    <w:rPr>
      <w:rFonts w:ascii="Arial" w:eastAsia="Times New Roman" w:hAnsi="Arial" w:cs="Arial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E588B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1E588B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1E588B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1E588B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1E588B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1E588B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1E588B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1E588B"/>
    <w:rPr>
      <w:rFonts w:ascii="Arial" w:eastAsia="Times New Roman" w:hAnsi="Arial" w:cs="Arial"/>
      <w:i/>
      <w:iCs/>
      <w:sz w:val="21"/>
      <w:szCs w:val="21"/>
    </w:rPr>
  </w:style>
  <w:style w:type="paragraph" w:styleId="ListParagraph">
    <w:name w:val="List Paragraph"/>
    <w:basedOn w:val="Normal"/>
    <w:uiPriority w:val="99"/>
    <w:qFormat/>
    <w:rsid w:val="001E588B"/>
    <w:pPr>
      <w:ind w:left="720"/>
    </w:pPr>
  </w:style>
  <w:style w:type="paragraph" w:styleId="Title">
    <w:name w:val="Title"/>
    <w:basedOn w:val="Normal"/>
    <w:next w:val="Normal"/>
    <w:link w:val="TitleChar"/>
    <w:uiPriority w:val="99"/>
    <w:qFormat/>
    <w:rsid w:val="001E588B"/>
    <w:pPr>
      <w:spacing w:before="3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1E588B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1E588B"/>
    <w:pPr>
      <w:spacing w:before="200"/>
    </w:pPr>
    <w:rPr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1E588B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1E588B"/>
    <w:pPr>
      <w:ind w:left="720" w:right="720"/>
    </w:pPr>
    <w:rPr>
      <w:i/>
      <w:iCs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99"/>
    <w:locked/>
    <w:rsid w:val="001E588B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1E588B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1E588B"/>
    <w:rPr>
      <w:i/>
      <w:iCs/>
    </w:rPr>
  </w:style>
  <w:style w:type="paragraph" w:styleId="Header">
    <w:name w:val="header"/>
    <w:basedOn w:val="Normal"/>
    <w:link w:val="HeaderChar"/>
    <w:uiPriority w:val="99"/>
    <w:rsid w:val="001E588B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E588B"/>
  </w:style>
  <w:style w:type="paragraph" w:styleId="Footer">
    <w:name w:val="footer"/>
    <w:basedOn w:val="Normal"/>
    <w:link w:val="FooterChar1"/>
    <w:uiPriority w:val="99"/>
    <w:rsid w:val="001E588B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E588B"/>
  </w:style>
  <w:style w:type="paragraph" w:styleId="Caption">
    <w:name w:val="caption"/>
    <w:basedOn w:val="Normal"/>
    <w:next w:val="Normal"/>
    <w:uiPriority w:val="99"/>
    <w:qFormat/>
    <w:rsid w:val="001E588B"/>
    <w:rPr>
      <w:b/>
      <w:bCs/>
      <w:color w:val="4F81BD"/>
      <w:sz w:val="18"/>
      <w:szCs w:val="18"/>
    </w:rPr>
  </w:style>
  <w:style w:type="character" w:customStyle="1" w:styleId="FooterChar1">
    <w:name w:val="Footer Char1"/>
    <w:link w:val="Footer"/>
    <w:uiPriority w:val="99"/>
    <w:locked/>
    <w:rsid w:val="001E588B"/>
  </w:style>
  <w:style w:type="table" w:customStyle="1" w:styleId="TableGridLight">
    <w:name w:val="Table Grid Light"/>
    <w:uiPriority w:val="99"/>
    <w:rsid w:val="001E588B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uiPriority w:val="99"/>
    <w:rsid w:val="001E588B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PlainTable2">
    <w:name w:val="Plain Table 2"/>
    <w:uiPriority w:val="99"/>
    <w:rsid w:val="001E588B"/>
    <w:rPr>
      <w:rFonts w:cs="Calibri"/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PlainTable3">
    <w:name w:val="Plain Table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PlainTable4">
    <w:name w:val="Plain Table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PlainTable5">
    <w:name w:val="Plain Table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GridTable1Light">
    <w:name w:val="Grid Table 1 Light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GridTable2">
    <w:name w:val="Grid Table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GridTable3">
    <w:name w:val="Grid Table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GridTable4">
    <w:name w:val="Grid Table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GridTable5Dark">
    <w:name w:val="Grid Table 5 Dark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GridTable6Colorful">
    <w:name w:val="Grid Table 6 Colorful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">
    <w:name w:val="Grid Table 7 Colorful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ListTable1Light">
    <w:name w:val="List Table 1 Light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ListTable2">
    <w:name w:val="List Table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ListTable3">
    <w:name w:val="List Table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ListTable4">
    <w:name w:val="List Table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ListTable5Dark">
    <w:name w:val="List Table 5 Dark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ListTable6Colorful">
    <w:name w:val="List Table 6 Colorful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stTable7Colorful">
    <w:name w:val="List Table 7 Colorful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rsid w:val="001E588B"/>
    <w:pPr>
      <w:spacing w:after="40" w:line="240" w:lineRule="auto"/>
    </w:pPr>
    <w:rPr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1E588B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1E588B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1E588B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1E588B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1E588B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1E588B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1E588B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1E588B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1E588B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1E588B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1E588B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1E588B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1E588B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1E588B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1E588B"/>
    <w:pPr>
      <w:keepNext w:val="0"/>
      <w:keepLines w:val="0"/>
      <w:spacing w:before="0"/>
      <w:outlineLvl w:val="9"/>
    </w:pPr>
    <w:rPr>
      <w:rFonts w:ascii="Calibri" w:hAnsi="Calibri" w:cs="Calibri"/>
      <w:sz w:val="22"/>
      <w:szCs w:val="22"/>
    </w:rPr>
  </w:style>
  <w:style w:type="paragraph" w:styleId="TableofFigures">
    <w:name w:val="table of figures"/>
    <w:basedOn w:val="Normal"/>
    <w:next w:val="Normal"/>
    <w:uiPriority w:val="99"/>
    <w:semiHidden/>
    <w:rsid w:val="001E588B"/>
    <w:pPr>
      <w:spacing w:after="0"/>
    </w:pPr>
  </w:style>
  <w:style w:type="table" w:styleId="TableGrid">
    <w:name w:val="Table Grid"/>
    <w:basedOn w:val="TableNormal"/>
    <w:uiPriority w:val="99"/>
    <w:rsid w:val="001E588B"/>
    <w:rPr>
      <w:rFonts w:cs="Calibri"/>
      <w:sz w:val="20"/>
      <w:szCs w:val="20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uiPriority w:val="99"/>
    <w:qFormat/>
    <w:rsid w:val="001E588B"/>
    <w:rPr>
      <w:i/>
      <w:iCs/>
    </w:rPr>
  </w:style>
  <w:style w:type="paragraph" w:customStyle="1" w:styleId="formattexttopleveltextcentertext">
    <w:name w:val="formattext topleveltext centertext"/>
    <w:basedOn w:val="Normal"/>
    <w:uiPriority w:val="99"/>
    <w:rsid w:val="001E5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Normal"/>
    <w:uiPriority w:val="99"/>
    <w:rsid w:val="001E5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1E588B"/>
    <w:rPr>
      <w:color w:val="0000FF"/>
      <w:u w:val="single"/>
    </w:rPr>
  </w:style>
  <w:style w:type="paragraph" w:styleId="NoSpacing">
    <w:name w:val="No Spacing"/>
    <w:uiPriority w:val="99"/>
    <w:qFormat/>
    <w:rsid w:val="001E588B"/>
    <w:pPr>
      <w:widowControl w:val="0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Normal"/>
    <w:uiPriority w:val="99"/>
    <w:rsid w:val="001E588B"/>
    <w:pPr>
      <w:widowControl w:val="0"/>
      <w:spacing w:after="0" w:line="271" w:lineRule="exact"/>
    </w:pPr>
    <w:rPr>
      <w:rFonts w:ascii="Georgia" w:eastAsia="Times New Roman" w:hAnsi="Georgia" w:cs="Georgia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1E58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E58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main?base=LAW;n=111900;fld=134;dst=100139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</Pages>
  <Words>690</Words>
  <Characters>3938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Надежда</cp:lastModifiedBy>
  <cp:revision>2</cp:revision>
  <cp:lastPrinted>2024-07-19T10:06:00Z</cp:lastPrinted>
  <dcterms:created xsi:type="dcterms:W3CDTF">2024-07-19T10:10:00Z</dcterms:created>
  <dcterms:modified xsi:type="dcterms:W3CDTF">2024-07-19T10:10:00Z</dcterms:modified>
</cp:coreProperties>
</file>