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uppressAutoHyphens w:val="true"/>
        <w:spacing w:lineRule="auto" w:line="276" w:before="0" w:after="200"/>
        <w:jc w:val="center"/>
        <w:outlineLvl w:val="0"/>
        <w:rPr>
          <w:rFonts w:ascii="Calibri" w:hAnsi="Calibri" w:cs="Calibri"/>
          <w:b/>
          <w:b/>
        </w:rPr>
      </w:pPr>
      <w:r>
        <w:rPr>
          <w:rFonts w:cs="Calibri" w:ascii="Calibri" w:hAnsi="Calibri"/>
          <w:b/>
        </w:rPr>
        <w:t>проект</w:t>
      </w:r>
    </w:p>
    <w:p>
      <w:pPr>
        <w:pStyle w:val="Normal"/>
        <w:keepNext w:val="true"/>
        <w:numPr>
          <w:ilvl w:val="0"/>
          <w:numId w:val="1"/>
        </w:numPr>
        <w:suppressAutoHyphens w:val="true"/>
        <w:spacing w:lineRule="auto" w:line="276" w:before="0" w:after="200"/>
        <w:ind w:left="5400" w:hanging="5684"/>
        <w:jc w:val="center"/>
        <w:outlineLvl w:val="0"/>
        <w:rPr>
          <w:rFonts w:ascii="Calibri" w:hAnsi="Calibri" w:cs="Calibri"/>
          <w:b/>
          <w:b/>
          <w:bCs/>
        </w:rPr>
      </w:pPr>
      <w:r>
        <w:rPr/>
        <w:t xml:space="preserve">         </w:t>
      </w:r>
      <w:r>
        <w:rPr/>
        <w:drawing>
          <wp:inline distT="0" distB="0" distL="0" distR="0">
            <wp:extent cx="1181100" cy="10096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 w:cs="Calibri" w:ascii="Calibri" w:hAnsi="Calibri"/>
          <w:b/>
          <w:bCs/>
          <w:lang w:eastAsia="zh-CN"/>
        </w:rPr>
        <w:t xml:space="preserve">                    </w:t>
      </w:r>
    </w:p>
    <w:p>
      <w:pPr>
        <w:pStyle w:val="Normal"/>
        <w:suppressAutoHyphens w:val="true"/>
        <w:spacing w:lineRule="auto" w:line="276" w:before="0" w:after="200"/>
        <w:jc w:val="center"/>
        <w:rPr>
          <w:lang w:eastAsia="zh-CN"/>
        </w:rPr>
      </w:pPr>
      <w:r>
        <w:rPr/>
        <w:t xml:space="preserve">  </w:t>
      </w:r>
      <w:r>
        <w:rPr/>
        <w:t>Российская Федерация    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suppressAutoHyphens w:val="true"/>
        <w:jc w:val="center"/>
        <w:rPr/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r>
        <w:rPr>
          <w:b/>
          <w:bCs/>
          <w:lang w:eastAsia="zh-CN"/>
        </w:rPr>
        <w:t>ПРИМОРСКИЙ</w:t>
      </w:r>
      <w:r>
        <w:rPr>
          <w:b/>
          <w:bCs/>
          <w:lang w:eastAsia="zh-CN"/>
        </w:rPr>
        <w:t xml:space="preserve"> МУНИЦИПАЛЬНОГО РАЙОНА СТАВРОПОЛЬСКИЙ</w:t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tabs>
          <w:tab w:val="left" w:pos="4020" w:leader="none"/>
          <w:tab w:val="center" w:pos="4960" w:leader="none"/>
        </w:tabs>
        <w:suppressAutoHyphens w:val="true"/>
        <w:rPr>
          <w:b/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     РЕШЕНИЕ</w:t>
      </w:r>
    </w:p>
    <w:p>
      <w:pPr>
        <w:pStyle w:val="Normal"/>
        <w:tabs>
          <w:tab w:val="left" w:pos="4020" w:leader="none"/>
          <w:tab w:val="center" w:pos="4960" w:leader="none"/>
        </w:tabs>
        <w:suppressAutoHyphens w:val="true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tabs>
          <w:tab w:val="left" w:pos="4020" w:leader="none"/>
          <w:tab w:val="center" w:pos="4960" w:leader="none"/>
        </w:tabs>
        <w:suppressAutoHyphens w:val="true"/>
        <w:rPr>
          <w:bCs/>
          <w:lang w:eastAsia="zh-CN"/>
        </w:rPr>
      </w:pPr>
      <w:r>
        <w:rPr>
          <w:bCs/>
          <w:lang w:eastAsia="zh-CN"/>
        </w:rPr>
        <w:t xml:space="preserve">            </w:t>
      </w:r>
      <w:r>
        <w:rPr>
          <w:bCs/>
          <w:lang w:eastAsia="zh-CN"/>
        </w:rPr>
        <w:t xml:space="preserve">20 июня 2020 года                                                                                           № </w:t>
      </w:r>
      <w:r>
        <w:rPr>
          <w:bCs/>
          <w:highlight w:val="yellow"/>
          <w:lang w:eastAsia="zh-CN"/>
        </w:rPr>
        <w:t>_____</w:t>
      </w:r>
    </w:p>
    <w:p>
      <w:pPr>
        <w:pStyle w:val="Normal"/>
        <w:suppressAutoHyphens w:val="true"/>
        <w:jc w:val="center"/>
        <w:rPr>
          <w:rFonts w:ascii="Arial" w:hAnsi="Arial" w:cs="Arial"/>
          <w:b/>
          <w:b/>
          <w:bCs/>
          <w:sz w:val="20"/>
          <w:szCs w:val="20"/>
          <w:lang w:eastAsia="zh-CN"/>
        </w:rPr>
      </w:pPr>
      <w:r>
        <w:rPr>
          <w:rFonts w:cs="Arial" w:ascii="Arial" w:hAnsi="Arial"/>
          <w:b/>
          <w:bCs/>
          <w:sz w:val="20"/>
          <w:szCs w:val="20"/>
          <w:lang w:eastAsia="zh-CN"/>
        </w:rPr>
      </w:r>
    </w:p>
    <w:p>
      <w:pPr>
        <w:pStyle w:val="Normal"/>
        <w:tabs>
          <w:tab w:val="left" w:pos="915" w:leader="none"/>
        </w:tabs>
        <w:suppressAutoHyphens w:val="true"/>
        <w:rPr>
          <w:rFonts w:ascii="Arial" w:hAnsi="Arial" w:cs="Arial"/>
          <w:b/>
          <w:b/>
          <w:bCs/>
          <w:sz w:val="20"/>
          <w:szCs w:val="20"/>
          <w:lang w:eastAsia="zh-CN"/>
        </w:rPr>
      </w:pPr>
      <w:r>
        <w:rPr>
          <w:rFonts w:eastAsia="Arial" w:cs="Arial" w:ascii="Arial" w:hAnsi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>
      <w:pPr>
        <w:pStyle w:val="Normal"/>
        <w:jc w:val="center"/>
        <w:rPr/>
      </w:pPr>
      <w:r>
        <w:rPr>
          <w:b/>
        </w:rPr>
        <w:t xml:space="preserve">О назначении выборов депутатов Собрания представителей сельского поселения  </w:t>
      </w:r>
      <w:r>
        <w:rPr>
          <w:b/>
        </w:rPr>
        <w:t xml:space="preserve">Приморский </w:t>
      </w:r>
      <w:r>
        <w:rPr>
          <w:b/>
        </w:rPr>
        <w:t>муниципального района Ставропольский Самарской области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rPr/>
        <w:t xml:space="preserve">, Уставом сельского поселения </w:t>
      </w:r>
      <w:r>
        <w:rPr/>
        <w:t xml:space="preserve">Приморский </w:t>
      </w:r>
      <w:r>
        <w:rPr/>
        <w:t>муниципального района Ставропольский Самарской области, Собрание представителей сельского поселения</w:t>
      </w:r>
      <w:r>
        <w:rPr/>
        <w:t xml:space="preserve"> </w:t>
      </w:r>
      <w:r>
        <w:rPr/>
        <w:t>Приморский</w:t>
      </w:r>
    </w:p>
    <w:p>
      <w:pPr>
        <w:pStyle w:val="Normal"/>
        <w:jc w:val="center"/>
        <w:rPr>
          <w:b/>
          <w:b/>
        </w:rPr>
      </w:pPr>
      <w:r>
        <w:rPr>
          <w:b/>
        </w:rPr>
        <w:t>РЕШИЛО:</w:t>
      </w:r>
    </w:p>
    <w:p>
      <w:pPr>
        <w:pStyle w:val="Normal"/>
        <w:jc w:val="both"/>
        <w:rPr/>
      </w:pPr>
      <w:r>
        <w:rPr/>
        <w:tab/>
        <w:t xml:space="preserve">1. Назначить выборы депутатов Собрания представителей сельского поселения </w:t>
      </w:r>
      <w:r>
        <w:rPr/>
        <w:t>Приморский</w:t>
      </w:r>
      <w:r>
        <w:rPr/>
        <w:t xml:space="preserve"> муниципального района Ставропольский Самарской области четвертого созыва на 13 сентября 2020г.</w:t>
      </w:r>
    </w:p>
    <w:p>
      <w:pPr>
        <w:pStyle w:val="Normal"/>
        <w:widowControl w:val="false"/>
        <w:suppressAutoHyphens w:val="true"/>
        <w:spacing w:lineRule="auto" w:line="276" w:before="120" w:after="0"/>
        <w:ind w:firstLine="709"/>
        <w:jc w:val="both"/>
        <w:rPr/>
      </w:pPr>
      <w:r>
        <w:rPr/>
        <w:t xml:space="preserve">2. Председателю Собрания представителей сельского поселения </w:t>
      </w:r>
      <w:bookmarkStart w:id="0" w:name="__DdeLink__59_3793175363"/>
      <w:r>
        <w:rPr/>
        <w:t>Приморский</w:t>
      </w:r>
      <w:bookmarkEnd w:id="0"/>
      <w:r>
        <w:rPr/>
        <w:t xml:space="preserve"> </w:t>
      </w:r>
      <w:r>
        <w:rPr/>
        <w:t xml:space="preserve">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>
        <w:rPr/>
        <w:t>Приморский</w:t>
      </w:r>
      <w:r>
        <w:rPr/>
        <w:t xml:space="preserve"> в сети Интернет </w:t>
      </w:r>
      <w:hyperlink r:id="rId3">
        <w:r>
          <w:rPr>
            <w:rStyle w:val="Style14"/>
            <w:color w:val="0047FF"/>
          </w:rPr>
          <w:t>http:/</w:t>
        </w:r>
      </w:hyperlink>
      <w:r>
        <w:rPr>
          <w:rStyle w:val="Style14"/>
          <w:color w:val="0047FF"/>
        </w:rPr>
        <w:t>/</w:t>
      </w:r>
      <w:r>
        <w:rPr>
          <w:rStyle w:val="Style14"/>
          <w:color w:val="0047FF"/>
        </w:rPr>
        <w:t>primorsky</w:t>
      </w:r>
      <w:r>
        <w:rPr>
          <w:rStyle w:val="Style14"/>
          <w:color w:val="0047FF"/>
          <w:lang w:val="en-US"/>
        </w:rPr>
        <w:t>/</w:t>
      </w:r>
      <w:hyperlink r:id="rId4">
        <w:r>
          <w:rPr>
            <w:rStyle w:val="Style14"/>
            <w:color w:val="0047FF"/>
            <w:lang w:val="en-US"/>
          </w:rPr>
          <w:t>stavrsp.ru</w:t>
        </w:r>
      </w:hyperlink>
      <w:r>
        <w:rPr>
          <w:color w:val="000000"/>
        </w:rPr>
        <w:t>. – в срок до 23.06.2020г.</w:t>
      </w:r>
    </w:p>
    <w:p>
      <w:pPr>
        <w:pStyle w:val="Normal"/>
        <w:widowControl w:val="false"/>
        <w:suppressAutoHyphens w:val="true"/>
        <w:spacing w:lineRule="auto" w:line="276" w:before="120" w:after="0"/>
        <w:ind w:firstLine="709"/>
        <w:jc w:val="both"/>
        <w:rPr>
          <w:color w:val="000000"/>
        </w:rPr>
      </w:pPr>
      <w:r>
        <w:rPr>
          <w:color w:val="000000"/>
        </w:rPr>
        <w:t>3. Напра</w:t>
      </w:r>
      <w:bookmarkStart w:id="1" w:name="_GoBack"/>
      <w:bookmarkEnd w:id="1"/>
      <w:r>
        <w:rPr>
          <w:color w:val="000000"/>
        </w:rPr>
        <w:t>вить данное Решение в территориальную избирательную комиссию Ставропольского района Самарской области.</w:t>
      </w:r>
    </w:p>
    <w:p>
      <w:pPr>
        <w:pStyle w:val="Normal"/>
        <w:widowControl w:val="false"/>
        <w:suppressAutoHyphens w:val="true"/>
        <w:spacing w:lineRule="auto" w:line="276" w:before="120" w:after="0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Председатель Собрания представителей</w:t>
      </w:r>
    </w:p>
    <w:p>
      <w:pPr>
        <w:pStyle w:val="Normal"/>
        <w:jc w:val="both"/>
        <w:rPr/>
      </w:pPr>
      <w:r>
        <w:rPr/>
        <w:t xml:space="preserve">сельского поселения </w:t>
      </w:r>
      <w:r>
        <w:rPr/>
        <w:t xml:space="preserve">Приморский </w:t>
      </w:r>
      <w:r>
        <w:rPr/>
        <w:t>муниципального района</w:t>
      </w:r>
    </w:p>
    <w:p>
      <w:pPr>
        <w:pStyle w:val="Normal"/>
        <w:jc w:val="both"/>
        <w:rPr/>
      </w:pPr>
      <w:r>
        <w:rPr/>
        <w:t xml:space="preserve">Ставропольский Самарской области                                                                                      </w:t>
      </w:r>
      <w:r>
        <w:rPr>
          <w:lang w:val="ru-RU"/>
        </w:rPr>
        <w:t>З.Р. Козлова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567" w:right="850" w:header="0" w:top="567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041e7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7041e7"/>
    <w:rPr>
      <w:color w:val="0563C1" w:themeColor="hyperlink"/>
      <w:u w:val="single"/>
    </w:rPr>
  </w:style>
  <w:style w:type="character" w:styleId="ListLabel1">
    <w:name w:val="ListLabel 1"/>
    <w:qFormat/>
    <w:rPr/>
  </w:style>
  <w:style w:type="character" w:styleId="ListLabel2">
    <w:name w:val="ListLabel 2"/>
    <w:qFormat/>
    <w:rPr>
      <w:highlight w:val="yellow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_________.stavrsp.ru/" TargetMode="External"/><Relationship Id="rId4" Type="http://schemas.openxmlformats.org/officeDocument/2006/relationships/hyperlink" Target="http://_________.stavrsp.ru/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Application>LibreOffice/6.1.0.3$Windows_x86 LibreOffice_project/efb621ed25068d70781dc026f7e9c5187a4decd1</Application>
  <Pages>1</Pages>
  <Words>193</Words>
  <Characters>1586</Characters>
  <CharactersWithSpaces>2222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2020-06-10T05:49:00Z</dcterms:created>
  <dc:creator>Sobr-3</dc:creator>
  <dc:description/>
  <dc:language>ru-RU</dc:language>
  <cp:lastModifiedBy/>
  <cp:lastPrinted>2020-06-11T08:23:27Z</cp:lastPrinted>
  <dcterms:modified xsi:type="dcterms:W3CDTF">2020-06-11T08:24:01Z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