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Tahoma"/>
          <w:b/>
          <w:b/>
          <w:sz w:val="28"/>
          <w:szCs w:val="28"/>
        </w:rPr>
      </w:pPr>
      <w:r>
        <w:rPr/>
        <w:drawing>
          <wp:inline distT="0" distB="9525" distL="0" distR="9525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jc w:val="center"/>
        <w:rPr/>
      </w:pPr>
      <w:r>
        <w:rPr>
          <w:rFonts w:cs="Tahoma"/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bookmarkStart w:id="0" w:name="_GoBack"/>
      <w:bookmarkEnd w:id="0"/>
      <w:r>
        <w:rPr>
          <w:rFonts w:cs="Tahoma"/>
          <w:b/>
          <w:bCs/>
          <w:color w:val="000000"/>
          <w:sz w:val="27"/>
          <w:szCs w:val="27"/>
        </w:rPr>
        <w:t>ПРИМОРСКИЙ</w:t>
      </w:r>
      <w:r>
        <w:rPr>
          <w:rFonts w:cs="Tahoma"/>
          <w:b/>
          <w:bCs/>
          <w:color w:val="000000"/>
          <w:sz w:val="27"/>
          <w:szCs w:val="27"/>
        </w:rPr>
        <w:t xml:space="preserve"> МУНИЦИПАЛЬНОГО РАЙОНА СТАВРОПОЛЬСКИЙ</w:t>
      </w:r>
    </w:p>
    <w:p>
      <w:pPr>
        <w:pStyle w:val="NormalWeb"/>
        <w:spacing w:before="0" w:after="0"/>
        <w:jc w:val="center"/>
        <w:rPr>
          <w:rFonts w:cs="Tahoma"/>
          <w:b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>
          <w:rFonts w:cs="Tahoma"/>
        </w:rPr>
      </w:pPr>
      <w:r>
        <w:rPr>
          <w:rFonts w:cs="Tahoma"/>
        </w:rPr>
        <w:t>проект</w:t>
      </w:r>
    </w:p>
    <w:p>
      <w:pPr>
        <w:pStyle w:val="NormalWeb"/>
        <w:spacing w:before="0" w:after="0"/>
        <w:jc w:val="center"/>
        <w:rPr>
          <w:rFonts w:cs="Tahoma"/>
          <w:b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____________2021г. </w:t>
        <w:tab/>
        <w:tab/>
        <w:tab/>
        <w:tab/>
        <w:tab/>
        <w:tab/>
        <w:tab/>
        <w:tab/>
        <w:t xml:space="preserve">№ </w:t>
      </w:r>
    </w:p>
    <w:p>
      <w:pPr>
        <w:pStyle w:val="Normal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</w:r>
    </w:p>
    <w:p>
      <w:pPr>
        <w:pStyle w:val="Normal"/>
        <w:rPr>
          <w:rFonts w:cs="Tahoma"/>
          <w:b/>
          <w:b/>
        </w:rPr>
      </w:pPr>
      <w:r>
        <w:rPr>
          <w:rFonts w:cs="Tahoma"/>
          <w:b/>
        </w:rPr>
      </w:r>
    </w:p>
    <w:p>
      <w:pPr>
        <w:pStyle w:val="Normal"/>
        <w:jc w:val="center"/>
        <w:rPr/>
      </w:pPr>
      <w:r>
        <w:rPr>
          <w:rFonts w:cs="Tahoma"/>
          <w:b/>
          <w:sz w:val="24"/>
          <w:szCs w:val="24"/>
        </w:rPr>
        <w:t>О внесении изменений в Решение Собрания представителей сельского поселения Пр</w:t>
      </w:r>
      <w:r>
        <w:rPr>
          <w:rFonts w:cs="Tahoma"/>
          <w:b/>
          <w:sz w:val="24"/>
          <w:szCs w:val="24"/>
        </w:rPr>
        <w:t>иморский</w:t>
      </w:r>
      <w:r>
        <w:rPr>
          <w:rFonts w:cs="Tahoma"/>
          <w:b/>
          <w:sz w:val="24"/>
          <w:szCs w:val="24"/>
        </w:rPr>
        <w:t xml:space="preserve"> муниципального района Ставропольский №</w:t>
      </w:r>
      <w:r>
        <w:rPr>
          <w:rFonts w:cs="Tahoma"/>
          <w:b/>
          <w:sz w:val="24"/>
          <w:szCs w:val="24"/>
        </w:rPr>
        <w:t xml:space="preserve">2 </w:t>
      </w:r>
      <w:r>
        <w:rPr>
          <w:rFonts w:cs="Tahoma"/>
          <w:b/>
          <w:sz w:val="24"/>
          <w:szCs w:val="24"/>
        </w:rPr>
        <w:t xml:space="preserve">от </w:t>
      </w:r>
      <w:r>
        <w:rPr>
          <w:rFonts w:cs="Tahoma"/>
          <w:b/>
          <w:sz w:val="24"/>
          <w:szCs w:val="24"/>
        </w:rPr>
        <w:t>24.09.</w:t>
      </w:r>
      <w:r>
        <w:rPr>
          <w:rFonts w:cs="Tahoma"/>
          <w:b/>
          <w:sz w:val="24"/>
          <w:szCs w:val="24"/>
        </w:rPr>
        <w:t>2020г. «О Регламенте Собрания представителей сельского поселения  Пр</w:t>
      </w:r>
      <w:r>
        <w:rPr>
          <w:rFonts w:cs="Tahoma"/>
          <w:b/>
          <w:sz w:val="24"/>
          <w:szCs w:val="24"/>
        </w:rPr>
        <w:t>иморский</w:t>
      </w:r>
      <w:r>
        <w:rPr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муниципального района Ставропольский Самарской области».</w:t>
      </w:r>
    </w:p>
    <w:p>
      <w:pPr>
        <w:pStyle w:val="Normal"/>
        <w:jc w:val="center"/>
        <w:rPr>
          <w:rFonts w:cs="Tahoma"/>
          <w:b/>
          <w:b/>
          <w:sz w:val="24"/>
          <w:szCs w:val="24"/>
        </w:rPr>
      </w:pPr>
      <w:r>
        <w:rPr>
          <w:rFonts w:cs="Tahoma"/>
          <w:b/>
          <w:sz w:val="24"/>
          <w:szCs w:val="24"/>
        </w:rPr>
      </w:r>
    </w:p>
    <w:p>
      <w:pPr>
        <w:pStyle w:val="Normal"/>
        <w:jc w:val="center"/>
        <w:rPr>
          <w:rFonts w:cs="Tahoma"/>
          <w:b/>
          <w:b/>
          <w:sz w:val="24"/>
          <w:szCs w:val="24"/>
        </w:rPr>
      </w:pPr>
      <w:r>
        <w:rPr>
          <w:rFonts w:cs="Tahoma"/>
          <w:b/>
          <w:sz w:val="24"/>
          <w:szCs w:val="24"/>
        </w:rPr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/>
          <w:sz w:val="24"/>
          <w:szCs w:val="24"/>
        </w:rPr>
        <w:t xml:space="preserve">Руководствуясь Уставом сельского поселения </w:t>
      </w:r>
      <w:bookmarkStart w:id="1" w:name="__DdeLink__544_2352593744"/>
      <w:r>
        <w:rPr>
          <w:rFonts w:cs="Tahoma"/>
          <w:sz w:val="24"/>
          <w:szCs w:val="24"/>
        </w:rPr>
        <w:t>Приморский</w:t>
      </w:r>
      <w:bookmarkEnd w:id="1"/>
      <w:r>
        <w:rPr>
          <w:rFonts w:cs="Tahoma"/>
          <w:sz w:val="24"/>
          <w:szCs w:val="24"/>
        </w:rPr>
        <w:t xml:space="preserve"> муниципального района Ставропольский, утвержденным решением Собрания представителей сельского поселения </w:t>
      </w:r>
      <w:r>
        <w:rPr>
          <w:rFonts w:cs="Tahoma"/>
          <w:sz w:val="24"/>
          <w:szCs w:val="24"/>
        </w:rPr>
        <w:t>Приморский</w:t>
      </w:r>
      <w:r>
        <w:rPr>
          <w:rFonts w:cs="Tahoma"/>
          <w:sz w:val="24"/>
          <w:szCs w:val="24"/>
        </w:rPr>
        <w:t xml:space="preserve"> муниципального района Ставропольский от </w:t>
      </w:r>
      <w:r>
        <w:rPr>
          <w:rFonts w:cs="Tahoma"/>
          <w:sz w:val="24"/>
          <w:szCs w:val="24"/>
        </w:rPr>
        <w:t>24.09.2020</w:t>
      </w:r>
      <w:r>
        <w:rPr>
          <w:rFonts w:cs="Tahoma"/>
          <w:sz w:val="24"/>
          <w:szCs w:val="24"/>
        </w:rPr>
        <w:t xml:space="preserve"> г.    № </w:t>
      </w:r>
      <w:r>
        <w:rPr>
          <w:rFonts w:cs="Tahoma"/>
          <w:sz w:val="24"/>
          <w:szCs w:val="24"/>
        </w:rPr>
        <w:t>2</w:t>
      </w:r>
      <w:r>
        <w:rPr>
          <w:rFonts w:cs="Tahoma"/>
          <w:sz w:val="24"/>
          <w:szCs w:val="24"/>
        </w:rPr>
        <w:t xml:space="preserve"> (изм. От </w:t>
      </w:r>
      <w:r>
        <w:rPr>
          <w:rFonts w:cs="Tahoma"/>
          <w:sz w:val="24"/>
          <w:szCs w:val="24"/>
        </w:rPr>
        <w:t>16.11.2020</w:t>
      </w:r>
      <w:r>
        <w:rPr>
          <w:rFonts w:cs="Tahoma"/>
          <w:sz w:val="24"/>
          <w:szCs w:val="24"/>
        </w:rPr>
        <w:t xml:space="preserve">г.), Собрание представителей сельского поселения  </w:t>
      </w:r>
      <w:r>
        <w:rPr>
          <w:rFonts w:cs="Tahoma"/>
          <w:sz w:val="24"/>
          <w:szCs w:val="24"/>
        </w:rPr>
        <w:t>Приморский</w:t>
      </w:r>
    </w:p>
    <w:p>
      <w:pPr>
        <w:pStyle w:val="Normal"/>
        <w:jc w:val="center"/>
        <w:rPr>
          <w:rFonts w:cs="Tahoma"/>
          <w:b/>
          <w:b/>
          <w:sz w:val="24"/>
          <w:szCs w:val="24"/>
        </w:rPr>
      </w:pPr>
      <w:r>
        <w:rPr>
          <w:rFonts w:cs="Tahoma"/>
          <w:b/>
          <w:sz w:val="24"/>
          <w:szCs w:val="24"/>
        </w:rPr>
      </w:r>
    </w:p>
    <w:p>
      <w:pPr>
        <w:pStyle w:val="Normal"/>
        <w:jc w:val="center"/>
        <w:rPr>
          <w:rFonts w:cs="Tahoma"/>
          <w:b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РЕШИЛО:</w:t>
      </w:r>
    </w:p>
    <w:p>
      <w:pPr>
        <w:pStyle w:val="Normal"/>
        <w:jc w:val="center"/>
        <w:rPr>
          <w:rFonts w:cs="Tahoma"/>
          <w:b/>
          <w:b/>
          <w:sz w:val="24"/>
          <w:szCs w:val="24"/>
        </w:rPr>
      </w:pPr>
      <w:r>
        <w:rPr>
          <w:rFonts w:cs="Tahoma"/>
          <w:b/>
          <w:sz w:val="24"/>
          <w:szCs w:val="24"/>
        </w:rPr>
      </w:r>
    </w:p>
    <w:p>
      <w:pPr>
        <w:pStyle w:val="Normal"/>
        <w:ind w:firstLine="720"/>
        <w:jc w:val="both"/>
        <w:rPr/>
      </w:pPr>
      <w:r>
        <w:rPr>
          <w:rFonts w:cs="Tahoma"/>
          <w:sz w:val="24"/>
          <w:szCs w:val="24"/>
        </w:rPr>
        <w:t xml:space="preserve">1. Внести следующие изменения в Регламент Собрания представителей сельского поселения </w:t>
      </w:r>
      <w:r>
        <w:rPr>
          <w:rFonts w:cs="Tahoma"/>
          <w:sz w:val="24"/>
          <w:szCs w:val="24"/>
        </w:rPr>
        <w:t xml:space="preserve">Приморский </w:t>
      </w:r>
      <w:r>
        <w:rPr>
          <w:rFonts w:cs="Tahoma"/>
          <w:sz w:val="24"/>
          <w:szCs w:val="24"/>
        </w:rPr>
        <w:t>муниципального района Ставропольский:</w:t>
      </w:r>
    </w:p>
    <w:p>
      <w:pPr>
        <w:pStyle w:val="Normal"/>
        <w:ind w:firstLine="72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- Раздел 3 Главы 6 Регламента дополнить статьей 29 следующего содержания:</w:t>
      </w:r>
    </w:p>
    <w:p>
      <w:pPr>
        <w:pStyle w:val="ConsNormal"/>
        <w:widowControl/>
        <w:spacing w:lineRule="auto" w:line="360"/>
        <w:ind w:firstLine="567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 Статья 29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1. В случае введения на территории Самарской области режима повышенной готовности, режима чрезвычайной ситуации, ограничительных мероприятий (карантина), чрезвычайного или военного положения и (или) в исключительных случаях в целях оперативного решения вопросов, Решения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могут приниматься посредством проведения заочного голосования депутатов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 (опросным путем).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2. Решение о проведении заочного голосования принимается председателем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 в форме Постановления председателя представительного органа.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3. В Постановлении председателя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 о проведении заочного голосования указываются вопросы, по которым проводится заочное голосование, ответственные за его проведение лица, период проведения заочного голосования.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К Постановлению председателя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о проведении заочного голосования прикладываются проекты Решений Собрания представителей, со всеми документами по рассматриваемым вопросам и лист заочного голосования, оформленный, согласно Приложению №1 к настоящему Регламенту.</w:t>
      </w:r>
    </w:p>
    <w:p>
      <w:pPr>
        <w:pStyle w:val="Normal"/>
        <w:spacing w:lineRule="auto" w:line="276"/>
        <w:ind w:firstLine="708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4. Проекты Решений, указанные в пункте 3 настоящей статьи, в день подписания Постановления председателя Собрания представителей размещаются </w:t>
      </w:r>
      <w:r>
        <w:rPr>
          <w:sz w:val="24"/>
          <w:szCs w:val="24"/>
        </w:rPr>
        <w:t>в средствах массовой информации.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5. В установленный Постановлением председателя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период проведения заочного голосования лист заочного голосования представляется депутатом Собрания представителей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«за», «против», «воздержался».</w:t>
      </w:r>
    </w:p>
    <w:p>
      <w:pPr>
        <w:pStyle w:val="Normal"/>
        <w:spacing w:lineRule="auto" w:line="276"/>
        <w:ind w:firstLine="708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Лист заочного голосования подлежит регистрации в день поступления.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Депутат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 считается проголосовавшим, если от него в установленный Постановлением председателя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период проведения заочного голосования получен лист заочного голосования любым из перечисленных в настоящем пункте способом, с выражением его мнения.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В случае возникновения вопросов по повестке заседания депутат вправе в письменном виде обратиться в адрес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Собрание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 в течение одного часа направляет поступивший вопрос в адрес докладчика. 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Докладчик в течение часа предоставляет в адрес Собрания представителей  сельского поселения </w:t>
      </w:r>
      <w:r>
        <w:rPr>
          <w:rFonts w:eastAsia="Lucida Sans Unicode" w:cs="Tahoma"/>
          <w:sz w:val="24"/>
          <w:szCs w:val="24"/>
        </w:rPr>
        <w:t xml:space="preserve">Приморский </w:t>
      </w:r>
      <w:r>
        <w:rPr>
          <w:rFonts w:eastAsia="Lucida Sans Unicode"/>
          <w:sz w:val="24"/>
          <w:szCs w:val="24"/>
        </w:rPr>
        <w:t xml:space="preserve">ответ на поступивший вопрос, который в дальнейшем направляется в адрес депутата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6. Аппарат администрации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 анализирует данные, представленные в листах заочного голосования, в течение одного рабочего дня после завершения периода проведения заочного голосования и оформляет итоги заочного голосования в протоколе заседания. Протокол заседания подписывается председателем Собрания представителей. Листы заочного голосования приобщаются к протоколу заседания.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7. Заочное голосование считается состоявшимся, если в нем приняло участие более половины от установленной численности депутатов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 xml:space="preserve">Приморский </w:t>
      </w:r>
      <w:r>
        <w:rPr>
          <w:rFonts w:eastAsia="Lucida Sans Unicode"/>
          <w:sz w:val="24"/>
          <w:szCs w:val="24"/>
        </w:rPr>
        <w:t>муниципального района Ставропольский.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Итоги заочного голосования оформляются Решениями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муниципального района Ставропольский».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eastAsia="Lucida Sans Unicode"/>
          <w:sz w:val="24"/>
          <w:szCs w:val="24"/>
        </w:rPr>
        <w:t xml:space="preserve">- Дополнить Регламент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/>
          <w:sz w:val="24"/>
          <w:szCs w:val="24"/>
        </w:rPr>
        <w:t xml:space="preserve"> Приложением №1 следующего содержания:</w:t>
      </w:r>
    </w:p>
    <w:p>
      <w:pPr>
        <w:pStyle w:val="Normal"/>
        <w:rPr/>
      </w:pPr>
      <w:r>
        <w:rPr>
          <w:rFonts w:eastAsia="Lucida Sans Unicode"/>
          <w:sz w:val="24"/>
          <w:szCs w:val="24"/>
        </w:rPr>
        <w:t>«</w:t>
      </w:r>
    </w:p>
    <w:p>
      <w:pPr>
        <w:pStyle w:val="Normal"/>
        <w:ind w:firstLine="708"/>
        <w:jc w:val="right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«Приложение №1 к Регламенту</w:t>
      </w:r>
    </w:p>
    <w:p>
      <w:pPr>
        <w:pStyle w:val="Normal"/>
        <w:ind w:firstLine="708"/>
        <w:jc w:val="right"/>
        <w:rPr/>
      </w:pPr>
      <w:r>
        <w:rPr>
          <w:rFonts w:eastAsia="Lucida Sans Unicode"/>
          <w:sz w:val="24"/>
          <w:szCs w:val="24"/>
        </w:rPr>
        <w:t xml:space="preserve">                                                                                         </w:t>
      </w:r>
      <w:r>
        <w:rPr>
          <w:rFonts w:eastAsia="Lucida Sans Unicode"/>
          <w:sz w:val="24"/>
          <w:szCs w:val="24"/>
        </w:rPr>
        <w:t xml:space="preserve">Собрания представителей 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</w:p>
    <w:p>
      <w:pPr>
        <w:pStyle w:val="Normal"/>
        <w:jc w:val="right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  <w:t xml:space="preserve">                                                                                                     </w:t>
      </w:r>
      <w:r>
        <w:rPr>
          <w:rFonts w:eastAsia="Lucida Sans Unicode"/>
          <w:sz w:val="24"/>
          <w:szCs w:val="24"/>
          <w:lang w:eastAsia="ar-SA"/>
        </w:rPr>
        <w:t>муниципального района Ставропольский</w:t>
      </w:r>
    </w:p>
    <w:p>
      <w:pPr>
        <w:pStyle w:val="Normal"/>
        <w:jc w:val="right"/>
        <w:rPr>
          <w:rFonts w:eastAsia="Lucida Sans Unicode" w:cs="Tahoma"/>
          <w:sz w:val="24"/>
          <w:szCs w:val="24"/>
        </w:rPr>
      </w:pPr>
      <w:r>
        <w:rPr>
          <w:rFonts w:eastAsia="Lucida Sans Unicode"/>
          <w:sz w:val="24"/>
          <w:szCs w:val="24"/>
          <w:lang w:eastAsia="ar-SA"/>
        </w:rPr>
        <w:t xml:space="preserve">                                                                                                     </w:t>
      </w:r>
      <w:r>
        <w:rPr>
          <w:rFonts w:eastAsia="Lucida Sans Unicode"/>
          <w:sz w:val="24"/>
          <w:szCs w:val="24"/>
          <w:lang w:eastAsia="ar-SA"/>
        </w:rPr>
        <w:t xml:space="preserve">от </w:t>
      </w:r>
      <w:r>
        <w:rPr>
          <w:rFonts w:eastAsia="Lucida Sans Unicode"/>
          <w:bCs/>
          <w:sz w:val="24"/>
          <w:szCs w:val="24"/>
          <w:lang w:eastAsia="ar-SA"/>
        </w:rPr>
        <w:t xml:space="preserve">________ № ___ </w:t>
      </w:r>
    </w:p>
    <w:p>
      <w:pPr>
        <w:pStyle w:val="Normal"/>
        <w:jc w:val="right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</w:r>
    </w:p>
    <w:p>
      <w:pPr>
        <w:pStyle w:val="Normal"/>
        <w:jc w:val="right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</w:r>
    </w:p>
    <w:p>
      <w:pPr>
        <w:pStyle w:val="Normal"/>
        <w:jc w:val="both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</w:r>
    </w:p>
    <w:p>
      <w:pPr>
        <w:pStyle w:val="Normal"/>
        <w:jc w:val="both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</w:r>
    </w:p>
    <w:p>
      <w:pPr>
        <w:pStyle w:val="Normal"/>
        <w:jc w:val="both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</w:r>
    </w:p>
    <w:p>
      <w:pPr>
        <w:pStyle w:val="Normal"/>
        <w:jc w:val="both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</w:r>
    </w:p>
    <w:p>
      <w:pPr>
        <w:pStyle w:val="Normal"/>
        <w:jc w:val="center"/>
        <w:rPr>
          <w:rFonts w:eastAsia="Lucida Sans Unicode" w:cs="Tahoma"/>
          <w:sz w:val="24"/>
          <w:szCs w:val="24"/>
        </w:rPr>
      </w:pPr>
      <w:r>
        <w:rPr>
          <w:rFonts w:eastAsia="Lucida Sans Unicode" w:cs="Tahoma"/>
          <w:sz w:val="24"/>
          <w:szCs w:val="24"/>
        </w:rPr>
        <w:t>ЛИСТ ЗАОЧНОГО ГОЛОСОВАНИЯ</w:t>
      </w:r>
    </w:p>
    <w:p>
      <w:pPr>
        <w:pStyle w:val="Normal"/>
        <w:jc w:val="center"/>
        <w:rPr/>
      </w:pPr>
      <w:r>
        <w:rPr>
          <w:rFonts w:eastAsia="Lucida Sans Unicode" w:cs="Tahoma"/>
          <w:sz w:val="24"/>
          <w:szCs w:val="24"/>
        </w:rPr>
        <w:t xml:space="preserve">депутата Собрания представителей сельского поселения </w:t>
      </w:r>
      <w:r>
        <w:rPr>
          <w:rFonts w:eastAsia="Lucida Sans Unicode" w:cs="Tahoma"/>
          <w:sz w:val="24"/>
          <w:szCs w:val="24"/>
        </w:rPr>
        <w:t>Приморский</w:t>
      </w:r>
      <w:r>
        <w:rPr>
          <w:rFonts w:eastAsia="Lucida Sans Unicode" w:cs="Tahoma"/>
          <w:sz w:val="24"/>
          <w:szCs w:val="24"/>
        </w:rPr>
        <w:t xml:space="preserve"> муниципального района Ставропольский Самарской области</w:t>
      </w:r>
    </w:p>
    <w:p>
      <w:pPr>
        <w:pStyle w:val="Normal"/>
        <w:ind w:firstLine="786"/>
        <w:jc w:val="both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  <w:t xml:space="preserve">                       </w:t>
      </w:r>
      <w:r>
        <w:rPr>
          <w:rFonts w:eastAsia="Lucida Sans Unicode"/>
          <w:sz w:val="24"/>
          <w:szCs w:val="24"/>
          <w:lang w:eastAsia="ar-SA"/>
        </w:rPr>
        <w:t>___________________________________________________________________________________</w:t>
      </w:r>
    </w:p>
    <w:p>
      <w:pPr>
        <w:pStyle w:val="Normal"/>
        <w:ind w:firstLine="786"/>
        <w:jc w:val="both"/>
        <w:rPr>
          <w:rFonts w:eastAsia="Lucida Sans Unicode"/>
          <w:lang w:eastAsia="ar-SA"/>
        </w:rPr>
      </w:pPr>
      <w:r>
        <w:rPr>
          <w:rFonts w:eastAsia="Lucida Sans Unicode"/>
          <w:lang w:eastAsia="ar-SA"/>
        </w:rPr>
        <w:t xml:space="preserve">                                                             </w:t>
      </w:r>
      <w:r>
        <w:rPr>
          <w:rFonts w:eastAsia="Lucida Sans Unicode"/>
          <w:lang w:eastAsia="ar-SA"/>
        </w:rPr>
        <w:t>(фамилия, имя, отчество)</w:t>
      </w:r>
    </w:p>
    <w:p>
      <w:pPr>
        <w:pStyle w:val="Normal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  <w:t xml:space="preserve">По проекту (ам) Решения (ий) Собрания представителей сельского поселения ____________муниципального района Ставропольский, внесенному (ым) на заочное голосования «___»__________20__г.         </w:t>
      </w:r>
    </w:p>
    <w:p>
      <w:pPr>
        <w:pStyle w:val="Normal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</w:r>
    </w:p>
    <w:tbl>
      <w:tblPr>
        <w:tblW w:w="1033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2"/>
        <w:gridCol w:w="6174"/>
        <w:gridCol w:w="3440"/>
      </w:tblGrid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  <w:t>№</w:t>
            </w:r>
            <w:r>
              <w:rPr>
                <w:rFonts w:eastAsia="Lucida Sans Unicode"/>
                <w:sz w:val="22"/>
                <w:szCs w:val="22"/>
                <w:lang w:eastAsia="ar-SA"/>
              </w:rPr>
              <w:t>п/п</w:t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  <w:t>Проект Решения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  <w:t>Мнение</w:t>
            </w:r>
          </w:p>
          <w:p>
            <w:pPr>
              <w:pStyle w:val="Normal"/>
              <w:jc w:val="center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</w:r>
          </w:p>
        </w:tc>
      </w:tr>
      <w:tr>
        <w:trPr/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</w:r>
          </w:p>
        </w:tc>
        <w:tc>
          <w:tcPr>
            <w:tcW w:w="6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</w:r>
          </w:p>
          <w:p>
            <w:pPr>
              <w:pStyle w:val="Normal"/>
              <w:jc w:val="both"/>
              <w:rPr>
                <w:rFonts w:eastAsia="Lucida Sans Unicode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ind w:firstLine="786"/>
        <w:jc w:val="both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</w:r>
    </w:p>
    <w:p>
      <w:pPr>
        <w:pStyle w:val="Normal"/>
        <w:jc w:val="both"/>
        <w:rPr>
          <w:rFonts w:eastAsia="Lucida Sans Unicode"/>
          <w:sz w:val="24"/>
          <w:szCs w:val="24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  <w:t>«___»__________   ______г.                                                            ______________________________</w:t>
      </w:r>
    </w:p>
    <w:p>
      <w:pPr>
        <w:pStyle w:val="Normal"/>
        <w:jc w:val="both"/>
        <w:rPr>
          <w:rFonts w:eastAsia="Lucida Sans Unicode"/>
          <w:sz w:val="18"/>
          <w:szCs w:val="18"/>
          <w:lang w:eastAsia="ar-SA"/>
        </w:rPr>
      </w:pPr>
      <w:r>
        <w:rPr>
          <w:rFonts w:eastAsia="Lucida Sans Unicode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  <w:r>
        <w:rPr>
          <w:rFonts w:eastAsia="Lucida Sans Unicode"/>
          <w:sz w:val="18"/>
          <w:szCs w:val="18"/>
          <w:lang w:eastAsia="ar-SA"/>
        </w:rPr>
        <w:t xml:space="preserve">Подпись депутата Собрания представителей </w:t>
      </w:r>
    </w:p>
    <w:p>
      <w:pPr>
        <w:pStyle w:val="Normal"/>
        <w:jc w:val="both"/>
        <w:rPr>
          <w:rFonts w:eastAsia="Lucida Sans Unicode"/>
          <w:sz w:val="18"/>
          <w:szCs w:val="18"/>
          <w:lang w:eastAsia="ar-SA"/>
        </w:rPr>
      </w:pPr>
      <w:r>
        <w:rPr>
          <w:rFonts w:eastAsia="Lucida Sans Unicode"/>
          <w:sz w:val="18"/>
          <w:szCs w:val="18"/>
          <w:lang w:eastAsia="ar-SA"/>
        </w:rPr>
      </w:r>
    </w:p>
    <w:p>
      <w:pPr>
        <w:pStyle w:val="Normal"/>
        <w:jc w:val="both"/>
        <w:rPr>
          <w:rFonts w:eastAsia="Lucida Sans Unicode"/>
          <w:sz w:val="18"/>
          <w:szCs w:val="18"/>
          <w:lang w:eastAsia="ar-SA"/>
        </w:rPr>
      </w:pPr>
      <w:r>
        <w:rPr>
          <w:rFonts w:eastAsia="Lucida Sans Unicode"/>
          <w:sz w:val="18"/>
          <w:szCs w:val="18"/>
          <w:lang w:eastAsia="ar-SA"/>
        </w:rPr>
      </w:r>
    </w:p>
    <w:p>
      <w:pPr>
        <w:pStyle w:val="Normal"/>
        <w:jc w:val="both"/>
        <w:rPr>
          <w:rFonts w:eastAsia="Lucida Sans Unicode"/>
          <w:sz w:val="18"/>
          <w:szCs w:val="18"/>
          <w:lang w:eastAsia="ar-SA"/>
        </w:rPr>
      </w:pPr>
      <w:r>
        <w:rPr>
          <w:rFonts w:eastAsia="Lucida Sans Unicode"/>
          <w:sz w:val="18"/>
          <w:szCs w:val="18"/>
          <w:lang w:eastAsia="ar-SA"/>
        </w:rPr>
        <w:t>____________________________________________</w:t>
      </w:r>
    </w:p>
    <w:p>
      <w:pPr>
        <w:pStyle w:val="Normal"/>
        <w:jc w:val="both"/>
        <w:rPr>
          <w:rFonts w:eastAsia="Lucida Sans Unicode"/>
          <w:sz w:val="18"/>
          <w:szCs w:val="18"/>
          <w:lang w:eastAsia="ar-SA"/>
        </w:rPr>
      </w:pPr>
      <w:r>
        <w:rPr>
          <w:rFonts w:eastAsia="Lucida Sans Unicode"/>
          <w:sz w:val="18"/>
          <w:szCs w:val="18"/>
          <w:lang w:eastAsia="ar-SA"/>
        </w:rPr>
        <w:t>время предоставления информации с 10.00 до 16.00».</w:t>
      </w:r>
    </w:p>
    <w:p>
      <w:pPr>
        <w:pStyle w:val="Normal"/>
        <w:ind w:firstLine="72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ind w:firstLine="72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2. Настоящее решение вступает в силу с момента его подписания.</w:t>
      </w:r>
    </w:p>
    <w:p>
      <w:pPr>
        <w:pStyle w:val="Normal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сельского поселения 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utlineLvl w:val="0"/>
        <w:rPr>
          <w:sz w:val="24"/>
          <w:szCs w:val="24"/>
        </w:rPr>
      </w:pPr>
      <w:r>
        <w:rPr>
          <w:rFonts w:cs="Tahoma"/>
          <w:sz w:val="24"/>
          <w:szCs w:val="24"/>
        </w:rPr>
        <w:t xml:space="preserve">Приморский </w:t>
      </w:r>
      <w:r>
        <w:rPr>
          <w:sz w:val="24"/>
          <w:szCs w:val="24"/>
        </w:rPr>
        <w:t>муниципального района Ставропольский</w:t>
        <w:tab/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utlineLvl w:val="0"/>
        <w:rPr>
          <w:sz w:val="24"/>
          <w:szCs w:val="24"/>
        </w:rPr>
      </w:pPr>
      <w:r>
        <w:rPr>
          <w:sz w:val="24"/>
          <w:szCs w:val="24"/>
        </w:rPr>
        <w:t>Самарской области</w:t>
        <w:tab/>
        <w:tab/>
        <w:tab/>
        <w:tab/>
        <w:tab/>
        <w:tab/>
        <w:tab/>
        <w:tab/>
        <w:t xml:space="preserve">                    _____________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09" w:right="851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e048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qFormat/>
    <w:rsid w:val="00be0489"/>
    <w:pPr>
      <w:spacing w:before="280" w:after="119"/>
    </w:pPr>
    <w:rPr>
      <w:sz w:val="24"/>
      <w:szCs w:val="24"/>
      <w:lang w:eastAsia="en-US"/>
    </w:rPr>
  </w:style>
  <w:style w:type="paragraph" w:styleId="Standard" w:customStyle="1">
    <w:name w:val="Standard"/>
    <w:qFormat/>
    <w:rsid w:val="00be048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ahoma"/>
      <w:color w:val="auto"/>
      <w:kern w:val="2"/>
      <w:sz w:val="24"/>
      <w:szCs w:val="24"/>
      <w:lang w:val="de-DE" w:eastAsia="ja-JP" w:bidi="fa-IR"/>
    </w:rPr>
  </w:style>
  <w:style w:type="paragraph" w:styleId="ConsNormal" w:customStyle="1">
    <w:name w:val="ConsNormal"/>
    <w:qFormat/>
    <w:rsid w:val="00be0489"/>
    <w:pPr>
      <w:widowControl w:val="false"/>
      <w:bidi w:val="0"/>
      <w:snapToGrid w:val="false"/>
      <w:spacing w:lineRule="auto" w:line="240"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LibreOffice/6.1.0.3$Windows_x86 LibreOffice_project/efb621ed25068d70781dc026f7e9c5187a4decd1</Application>
  <Pages>3</Pages>
  <Words>627</Words>
  <Characters>5278</Characters>
  <CharactersWithSpaces>6457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2021-02-15T10:07:00Z</dcterms:created>
  <dc:creator>Sobr-3</dc:creator>
  <dc:description/>
  <dc:language>ru-RU</dc:language>
  <cp:lastModifiedBy/>
  <cp:lastPrinted>2021-03-15T16:35:05Z</cp:lastPrinted>
  <dcterms:modified xsi:type="dcterms:W3CDTF">2021-03-15T16:35:31Z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