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2F3DC" w14:textId="77777777" w:rsidR="00B77BA5" w:rsidRDefault="00DC52A0" w:rsidP="00DC52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СЕЛЬСКОГО ПОСЕЛЕНИЯ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B19E9AA" w14:textId="14C81965" w:rsidR="00DC52A0" w:rsidRPr="00B77BA5" w:rsidRDefault="00DC52A0" w:rsidP="00DC52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BA5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14:paraId="5C260AF4" w14:textId="77777777" w:rsidR="005037C3" w:rsidRPr="00B77BA5" w:rsidRDefault="005037C3" w:rsidP="00DC52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7F1792" w14:textId="7EB41496" w:rsidR="00044708" w:rsidRPr="00B77BA5" w:rsidRDefault="00044708" w:rsidP="000447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BA5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(ПРОЕКТ)</w:t>
      </w:r>
    </w:p>
    <w:p w14:paraId="38B80937" w14:textId="49F6D5FF" w:rsidR="00044708" w:rsidRPr="00B77BA5" w:rsidRDefault="00044708" w:rsidP="000447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>марта 2025</w:t>
      </w: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>___</w:t>
      </w:r>
    </w:p>
    <w:p w14:paraId="07466045" w14:textId="77777777" w:rsidR="00DC52A0" w:rsidRPr="00B77BA5" w:rsidRDefault="00DC52A0" w:rsidP="000447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7F003" w14:textId="3082F39C" w:rsidR="005A2FD9" w:rsidRPr="00B77BA5" w:rsidRDefault="005A2FD9" w:rsidP="005A2F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14:paraId="29EF7EBB" w14:textId="77777777" w:rsidR="000B2175" w:rsidRPr="00B77BA5" w:rsidRDefault="000B2175" w:rsidP="000B21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DD8507" w14:textId="5809897E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статьей 225 Гражданского кодекса Российской Федерации, статьями 14, 50 Федерального закона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Минэкономразвития России от 10.12.2015 № 931 «Об установлении Порядка принятия на учет бесхозяйных недвижимых вещей», Уставом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</w:t>
      </w:r>
    </w:p>
    <w:p w14:paraId="0C7933ED" w14:textId="77777777" w:rsidR="004C3487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445471E" w14:textId="00EC8364" w:rsidR="005A2FD9" w:rsidRPr="00B77BA5" w:rsidRDefault="005A2FD9" w:rsidP="004C3487">
      <w:pPr>
        <w:spacing w:after="0" w:line="240" w:lineRule="auto"/>
        <w:ind w:left="353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ПОСТАНОВЛЯЮ:</w:t>
      </w:r>
    </w:p>
    <w:p w14:paraId="76B509AB" w14:textId="77777777" w:rsidR="004C3487" w:rsidRPr="00B77BA5" w:rsidRDefault="004C3487" w:rsidP="004C3487">
      <w:pPr>
        <w:spacing w:after="0" w:line="240" w:lineRule="auto"/>
        <w:ind w:left="353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C6211E" w14:textId="255BB7FD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1. Утвердить Положение 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(прилагается).</w:t>
      </w:r>
    </w:p>
    <w:p w14:paraId="3BF13FDC" w14:textId="19A45DAF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</w:t>
      </w:r>
      <w:r w:rsidRPr="00B77BA5">
        <w:rPr>
          <w:rFonts w:ascii="Times New Roman" w:hAnsi="Times New Roman" w:cs="Times New Roman"/>
          <w:bCs/>
          <w:sz w:val="28"/>
          <w:szCs w:val="28"/>
        </w:rPr>
        <w:tab/>
        <w:t xml:space="preserve">Настоящее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</w:t>
      </w:r>
      <w:r w:rsidRPr="00B77BA5">
        <w:rPr>
          <w:rFonts w:ascii="Times New Roman" w:hAnsi="Times New Roman" w:cs="Times New Roman"/>
          <w:bCs/>
          <w:sz w:val="28"/>
          <w:szCs w:val="28"/>
        </w:rPr>
        <w:t>остановление вступает в силу после его официального опубликования.</w:t>
      </w:r>
    </w:p>
    <w:p w14:paraId="312BAB19" w14:textId="0E0DD580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3.</w:t>
      </w:r>
      <w:r w:rsidRPr="00B77BA5">
        <w:rPr>
          <w:rFonts w:ascii="Times New Roman" w:hAnsi="Times New Roman" w:cs="Times New Roman"/>
          <w:bCs/>
          <w:sz w:val="28"/>
          <w:szCs w:val="28"/>
        </w:rPr>
        <w:tab/>
        <w:t xml:space="preserve">Разместить настоящее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остановление на официальном сайте Администрации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http://</w:t>
      </w:r>
      <w:proofErr w:type="spellStart"/>
      <w:r w:rsidR="004C3487" w:rsidRPr="00B77BA5">
        <w:rPr>
          <w:rFonts w:ascii="Times New Roman" w:hAnsi="Times New Roman" w:cs="Times New Roman"/>
          <w:bCs/>
          <w:sz w:val="28"/>
          <w:szCs w:val="28"/>
          <w:lang w:val="en-US"/>
        </w:rPr>
        <w:t>primorsky</w:t>
      </w:r>
      <w:proofErr w:type="spellEnd"/>
      <w:r w:rsidRPr="00B77BA5">
        <w:rPr>
          <w:rFonts w:ascii="Times New Roman" w:hAnsi="Times New Roman" w:cs="Times New Roman"/>
          <w:bCs/>
          <w:sz w:val="28"/>
          <w:szCs w:val="28"/>
        </w:rPr>
        <w:t>.stavrsp.ru и в информационном издании «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В</w:t>
      </w:r>
      <w:r w:rsidRPr="00B77BA5">
        <w:rPr>
          <w:rFonts w:ascii="Times New Roman" w:hAnsi="Times New Roman" w:cs="Times New Roman"/>
          <w:bCs/>
          <w:sz w:val="28"/>
          <w:szCs w:val="28"/>
        </w:rPr>
        <w:t>естник».</w:t>
      </w:r>
    </w:p>
    <w:p w14:paraId="734F9F31" w14:textId="5EA89BB1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4.</w:t>
      </w:r>
      <w:r w:rsidRPr="00B77BA5">
        <w:rPr>
          <w:rFonts w:ascii="Times New Roman" w:hAnsi="Times New Roman" w:cs="Times New Roman"/>
          <w:bCs/>
          <w:sz w:val="28"/>
          <w:szCs w:val="28"/>
        </w:rPr>
        <w:tab/>
        <w:t xml:space="preserve">Контроль за исполнением настоящего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</w:t>
      </w:r>
      <w:r w:rsidRPr="00B77BA5">
        <w:rPr>
          <w:rFonts w:ascii="Times New Roman" w:hAnsi="Times New Roman" w:cs="Times New Roman"/>
          <w:bCs/>
          <w:sz w:val="28"/>
          <w:szCs w:val="28"/>
        </w:rPr>
        <w:t>остановления оставляю за собой.</w:t>
      </w:r>
    </w:p>
    <w:p w14:paraId="509B1515" w14:textId="77777777" w:rsidR="00391821" w:rsidRPr="00B77BA5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84B140" w14:textId="77777777" w:rsidR="00391821" w:rsidRPr="00B77BA5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90D04C" w14:textId="77777777" w:rsidR="00391821" w:rsidRPr="00B77BA5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93CA99" w14:textId="77193695" w:rsidR="005A2FD9" w:rsidRPr="00B77BA5" w:rsidRDefault="004C3487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Глава</w:t>
      </w:r>
      <w:r w:rsidR="005A2FD9" w:rsidRPr="00B77BA5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                                                                   </w:t>
      </w:r>
    </w:p>
    <w:p w14:paraId="43D04B5D" w14:textId="4FB6054D" w:rsidR="005A2FD9" w:rsidRPr="00B77BA5" w:rsidRDefault="004C3487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</w:p>
    <w:p w14:paraId="28E80B53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</w:t>
      </w:r>
    </w:p>
    <w:p w14:paraId="69072F24" w14:textId="174AE435" w:rsidR="00391821" w:rsidRPr="00B77BA5" w:rsidRDefault="005A2FD9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Самарской области                                                                            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Е.Н. Лаптев</w:t>
      </w:r>
    </w:p>
    <w:p w14:paraId="53A85690" w14:textId="77777777" w:rsidR="00391821" w:rsidRPr="00B77BA5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0DAE05" w14:textId="77777777" w:rsidR="00391821" w:rsidRPr="00B77BA5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DA029C" w14:textId="77777777" w:rsidR="00391821" w:rsidRPr="00B77BA5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3AEBF4" w14:textId="77777777" w:rsidR="00B77BA5" w:rsidRDefault="00B77BA5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696309C" w14:textId="77777777" w:rsidR="00B77BA5" w:rsidRDefault="00B77BA5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DA2D9D6" w14:textId="3E7AC2F6" w:rsidR="005A2FD9" w:rsidRPr="00B77BA5" w:rsidRDefault="005A2FD9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14:paraId="7B8BC54C" w14:textId="77777777" w:rsidR="005A2FD9" w:rsidRPr="00B77BA5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к постановлению администрации</w:t>
      </w:r>
    </w:p>
    <w:p w14:paraId="3C1CFDA7" w14:textId="4E972B5A" w:rsidR="005A2FD9" w:rsidRPr="00B77BA5" w:rsidRDefault="004C3487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с</w:t>
      </w:r>
      <w:r w:rsidR="005A2FD9" w:rsidRPr="00B77BA5">
        <w:rPr>
          <w:rFonts w:ascii="Times New Roman" w:hAnsi="Times New Roman" w:cs="Times New Roman"/>
          <w:bCs/>
          <w:sz w:val="28"/>
          <w:szCs w:val="28"/>
        </w:rPr>
        <w:t xml:space="preserve">ельского поселения </w:t>
      </w:r>
      <w:r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="005A2FD9" w:rsidRPr="00B77BA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F3BD20D" w14:textId="77777777" w:rsidR="005A2FD9" w:rsidRPr="00B77BA5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</w:t>
      </w:r>
    </w:p>
    <w:p w14:paraId="74F60327" w14:textId="77777777" w:rsidR="005A2FD9" w:rsidRPr="00B77BA5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Самарской области</w:t>
      </w:r>
    </w:p>
    <w:p w14:paraId="1CE3E57B" w14:textId="76BAF8AB" w:rsidR="005A2FD9" w:rsidRPr="00B77BA5" w:rsidRDefault="005A2FD9" w:rsidP="00391821">
      <w:pPr>
        <w:numPr>
          <w:ilvl w:val="0"/>
          <w:numId w:val="7"/>
        </w:num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______________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___</w:t>
      </w:r>
    </w:p>
    <w:p w14:paraId="6DE77254" w14:textId="77777777" w:rsidR="005A2FD9" w:rsidRPr="00B77BA5" w:rsidRDefault="005A2FD9" w:rsidP="004C34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BA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319E7C4" w14:textId="6EF78D23" w:rsidR="005A2FD9" w:rsidRPr="00B77BA5" w:rsidRDefault="005A2FD9" w:rsidP="004C348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выявления, учета и оформления бесхозяйного недвижимого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и выморочного имущества в муниципальную собственность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B77BA5">
        <w:rPr>
          <w:rFonts w:ascii="Times New Roman" w:hAnsi="Times New Roman" w:cs="Times New Roman"/>
          <w:b/>
          <w:bCs/>
          <w:sz w:val="28"/>
          <w:szCs w:val="28"/>
        </w:rPr>
        <w:t>Ставропольский Самарской области</w:t>
      </w:r>
    </w:p>
    <w:p w14:paraId="73DD2FBA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7CF77F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7BA5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602F7F9A" w14:textId="5542FBF1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1.1.Настоящее Положение о порядке оформления бесхозяйного недвижимого имущества в муниципальную собственность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(далее - Положение) разработано 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Министерства экономического развития РФ от 10.12.2015 № 931 «Об установлении Порядка принятия на учет бесхозяйных недвижимых вещей», Уставом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области. </w:t>
      </w:r>
    </w:p>
    <w:p w14:paraId="193F2731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1.2. Положение определяет:</w:t>
      </w:r>
    </w:p>
    <w:p w14:paraId="26CF3A06" w14:textId="20C822E0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- Порядок выявления бесхозяйных объектов, оформления документов, постановки на учет и признания права муниципальной собственности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на бесхозяйное имущество (далее именуются - «бесхозяйные объекты недвижимого имущества»), расположенное на территории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области. </w:t>
      </w:r>
    </w:p>
    <w:p w14:paraId="76F1CCFF" w14:textId="35C0FDD3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- Порядок принятия выморочного имущества в муниципальную собственность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14:paraId="35524427" w14:textId="28AD4E2E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выявления бесхозяйных недвижимых объектов, оформления документов, постановки на учет и признания права муниципальной собственности сельского поселения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 на бесхозяйное недвижимое имущество, расположенное на территории сельского поселения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14:paraId="300D6D34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2.1. Порядок распространяется на имущество, которое не имеет собственника или собственник которого неизвестен, либо на имущество, от права собственности на которое собственник отказался.</w:t>
      </w:r>
    </w:p>
    <w:p w14:paraId="0E231FFD" w14:textId="57B64E03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2.2. Оформление документов для признания бесхозяйными объектов недвижимого имущества, находящихся на территории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области, </w:t>
      </w:r>
      <w:r w:rsidRPr="00B77BA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постановку на учет бесхозяйных объектов недвижимого имущества и принятие в муниципальную собственность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бесхозяйных объектов недвижимого имущества  осуществляет специалист администрации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в соответствии с настоящим Положением.</w:t>
      </w:r>
    </w:p>
    <w:p w14:paraId="748ED3F2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2.3. Принятие на учет бесхозяйных объектов недвижимого имущества осуществляет федеральный орган исполнительной власти, уполномоченный в области государственного кадастрового учета и государственной регистрации прав (его территориальное подразделение, далее – орган регистрации прав).</w:t>
      </w:r>
    </w:p>
    <w:p w14:paraId="2665DD1B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2.4. Главными целями и задачами выявления бесхозяйных объектов недвижимого имущества и оформления права муниципальной собственности на них являются:</w:t>
      </w:r>
    </w:p>
    <w:p w14:paraId="2CE027C1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вовлечение неиспользуемого имущества в свободный гражданский оборот;</w:t>
      </w:r>
    </w:p>
    <w:p w14:paraId="2E61F3E0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обеспечение нормальной и безопасной технической эксплуатации имущества;</w:t>
      </w:r>
    </w:p>
    <w:p w14:paraId="7ED5AD44" w14:textId="12539BA0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- надлежащее содержание территории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области.</w:t>
      </w:r>
    </w:p>
    <w:p w14:paraId="66650230" w14:textId="1500272A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2.5. Бесхозяйные объекты недвижимого имущества выявляются в результате проведения инвентаризации, при проведении ремонтных работ на объектах инженерной инфраструктуры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области, в ходе проверки использования объектов на территории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или иными способами.</w:t>
      </w:r>
    </w:p>
    <w:p w14:paraId="4C11C846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2.6. 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юридических и физических лиц.</w:t>
      </w:r>
    </w:p>
    <w:p w14:paraId="613D014A" w14:textId="76C9762A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2.7. На основании поступившего в Администрацию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(далее - Администрация) обращения по поводу выявленного объекта недвижимого имущества, имеющего признаки бесхозяйного, Администрация осуществляет:</w:t>
      </w:r>
    </w:p>
    <w:p w14:paraId="7C67683E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проверку поступивших сведений о выявленном объекте недвижимого имущества, имеющем признаки бесхозяйного (с выездом на место);</w:t>
      </w:r>
    </w:p>
    <w:p w14:paraId="26171619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сбор необходимой документации и подачу ее в орган регистрации прав, в целях постановки на учет выявленного объекта недвижимого имущества как бесхозяйного;</w:t>
      </w:r>
    </w:p>
    <w:p w14:paraId="5EB7956C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ведение Реестра выявленного бесхозяйного недвижимого имущества;</w:t>
      </w:r>
    </w:p>
    <w:p w14:paraId="43EC2FFE" w14:textId="54D6F058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- подготовку документов для принятия бесхозяйного объекта недвижимого имущества в собственность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в соответствии с действующим законодательством.</w:t>
      </w:r>
    </w:p>
    <w:p w14:paraId="56FA025B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2.8. В целях проведения проверки возможного наличия собственника выявленного объекта недвижимого имущества, имеющего признаки бесхозяйного, на первом этапе запрашиваются:</w:t>
      </w:r>
    </w:p>
    <w:p w14:paraId="50394A27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lastRenderedPageBreak/>
        <w:t>- сведения о наличии объекта недвижимого имущества в реестре муниципальной собственности муниципального образования;</w:t>
      </w:r>
    </w:p>
    <w:p w14:paraId="40DEA5FD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сведения о зарегистрированных правах на объект недвижимого имущества в органе регистрации прав.</w:t>
      </w:r>
    </w:p>
    <w:p w14:paraId="3892C35C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В случае необходимости подготавливаются и направляет запросы в органы ФНС России о наличии в ЕГРЮЛ юридического лица, а также запрос юридическому лицу, являющемуся возможным балансодержателем имущества.</w:t>
      </w:r>
    </w:p>
    <w:p w14:paraId="715D8233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2.9. В случае выявления информации о наличии собственника объекта недвижимого имущества, прекращается работу по сбору документов для его постановки на учет в качестве бесхозяйного и сообщается данную информацию лицу, предоставившему первичную информацию об этом объекте.</w:t>
      </w:r>
    </w:p>
    <w:p w14:paraId="2B58E04E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При этом направляется собственнику объекта обращение с просьбой отказаться от прав на него в пользу муниципального образования либо принять меры к его надлежащему содержанию.</w:t>
      </w:r>
    </w:p>
    <w:p w14:paraId="0BA1DAE5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2.10. Если в результате проверки собственник объекта недвижимого имущества не будет установлен, Администрация:</w:t>
      </w:r>
    </w:p>
    <w:p w14:paraId="5B572C67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2.11.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плана на объект.</w:t>
      </w:r>
    </w:p>
    <w:p w14:paraId="3A4F4183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2.11.1.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14:paraId="0D910D1E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14:paraId="10B0F92A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1)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</w:p>
    <w:p w14:paraId="70537BC0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2)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14:paraId="4DBF5721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3) сведения из Единого государственного реестра недвижимости об объекте недвижимого имущества (здание, строение, сооружение);            </w:t>
      </w:r>
    </w:p>
    <w:p w14:paraId="407E79DC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4)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нотариально.</w:t>
      </w:r>
    </w:p>
    <w:p w14:paraId="4F15C3D7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В случае отказа собственника - юридического лица от права собственности на имущество и в случае, если право собственности не зарегистрировано, Администрация у него следующие документы:</w:t>
      </w:r>
    </w:p>
    <w:p w14:paraId="1106DD8F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lastRenderedPageBreak/>
        <w:t>- копии правоустанавливающих документов, подтверждающих наличие права собственности;</w:t>
      </w:r>
    </w:p>
    <w:p w14:paraId="4F6E713E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полное наименование, индивидуальный номер налогоплательщика, дата и место государственной регистрации, номер документа, подтверждающего факт внесения записи о юридическом лице в Единый государственный реестр юридических лиц, 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лица, имеющего право действовать от имени юридического лица без доверенности).</w:t>
      </w:r>
    </w:p>
    <w:p w14:paraId="5AFB3D80" w14:textId="3ADC544C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В случае отказа собственника - физического лица - от права собственности на имущество и в случае, если право собственности не зарегистрировано, запрашиваются у него следующие документы:</w:t>
      </w:r>
    </w:p>
    <w:p w14:paraId="73733981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копии правоустанавливающих документов, подтверждающих наличие права собственности;</w:t>
      </w:r>
    </w:p>
    <w:p w14:paraId="2671FA2F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копию документа, удостоверяющего личность гражданина;</w:t>
      </w:r>
    </w:p>
    <w:p w14:paraId="7D979B56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5) документы, подтверждающие отсутствие проживающих в жилых помещениях (акты обследования);</w:t>
      </w:r>
    </w:p>
    <w:p w14:paraId="3C2F3046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6) выписка из ЕГРН на земельный участок, на котором расположен объект недвижимости (при наличии);</w:t>
      </w:r>
    </w:p>
    <w:p w14:paraId="795BB4FC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7) иные документы, подтверждающие, что объект недвижимого имущества является бесхозяйным.</w:t>
      </w:r>
    </w:p>
    <w:p w14:paraId="4E3B134B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2.12. Если в результате проверки будет установлено,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осуществляющие регистрацию прав.</w:t>
      </w:r>
    </w:p>
    <w:p w14:paraId="4B6005E1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2.12.1. К заявлению прилагаются документы, предусмотренные Правилами предоставления документов, направляемых или предоставляемых в соответствии с частями 1, 3 - 13, 15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(утв. </w:t>
      </w:r>
      <w:hyperlink r:id="rId5" w:anchor="sub_0" w:history="1">
        <w:r w:rsidRPr="00B77BA5">
          <w:rPr>
            <w:rStyle w:val="a3"/>
            <w:rFonts w:ascii="Times New Roman" w:hAnsi="Times New Roman" w:cs="Times New Roman"/>
            <w:bCs/>
            <w:sz w:val="28"/>
            <w:szCs w:val="28"/>
          </w:rPr>
          <w:t>Постановлением</w:t>
        </w:r>
      </w:hyperlink>
      <w:r w:rsidRPr="00B77BA5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B77BA5">
        <w:rPr>
          <w:rFonts w:ascii="Times New Roman" w:hAnsi="Times New Roman" w:cs="Times New Roman"/>
          <w:bCs/>
          <w:sz w:val="28"/>
          <w:szCs w:val="28"/>
        </w:rPr>
        <w:t>Правительства РФ от 31.12.2015 № 1532), а именно:</w:t>
      </w:r>
    </w:p>
    <w:p w14:paraId="3DCE5637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а) в случае если объект недвижимого имущества не имеет собственника или его собственник неизвестен:</w:t>
      </w:r>
    </w:p>
    <w:p w14:paraId="2FCE4EC7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документ, подтверждающий, что объект недвижимого имущества не имеет собственника (или его собственник неизвестен), в том числе:</w:t>
      </w:r>
    </w:p>
    <w:p w14:paraId="18B0F71F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14:paraId="58051708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- 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</w:t>
      </w:r>
      <w:r w:rsidRPr="00B77BA5">
        <w:rPr>
          <w:rFonts w:ascii="Times New Roman" w:hAnsi="Times New Roman" w:cs="Times New Roman"/>
          <w:bCs/>
          <w:sz w:val="28"/>
          <w:szCs w:val="28"/>
        </w:rPr>
        <w:lastRenderedPageBreak/>
        <w:t>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14:paraId="565185A4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б) в случае, если собственник (собственники) отказался от права собственности:</w:t>
      </w:r>
    </w:p>
    <w:p w14:paraId="1080C876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14:paraId="37970F37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14:paraId="392F7B3C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2.13. В случае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порядке, установленном </w:t>
      </w:r>
      <w:hyperlink r:id="rId6" w:history="1">
        <w:r w:rsidRPr="00B77BA5">
          <w:rPr>
            <w:rStyle w:val="a3"/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B77BA5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9786DC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2.14. Бесхозяйный объект недвижимого имущества учитывается в Реестре выявленного бесхозяйного недвижимого имущества (далее - Реестр) (с целью осуществления контроля за сохранностью этого имущества)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 w14:paraId="691D8C7F" w14:textId="300B87CA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2.14.1. Основанием для включения такого объекта в Реестр является соответствующее постановление Администрации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области.</w:t>
      </w:r>
    </w:p>
    <w:p w14:paraId="2DA3D79A" w14:textId="50CD688A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2.15. Администрация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вправе осуществлять ремонт и содержание бесхозяйного имущества за счет средств местного бюджета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области. </w:t>
      </w:r>
    </w:p>
    <w:p w14:paraId="01930544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2.16. 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на него лежит на этом собственнике.</w:t>
      </w:r>
    </w:p>
    <w:p w14:paraId="003DBEC6" w14:textId="1E5C4D66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2.17.1. В случае если собственник докажет право собственности на объект недвижимого имущества, Администрация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области:</w:t>
      </w:r>
    </w:p>
    <w:p w14:paraId="5BCC66D4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 w14:paraId="4B91C17F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готовит соответствующее постановление об исключении этого объекта из Реестра.</w:t>
      </w:r>
    </w:p>
    <w:p w14:paraId="31B8F77C" w14:textId="0C6698AA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2.17.2. В случае если собственник докажет право собственности на объект недвижимого имущества, Администрация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7BA5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муниципального района Ставропольский Самарской области 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14:paraId="1FFB1B6D" w14:textId="06A3B23F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2.17.3. В случае если бесхозяйный объект недвижимого имущества по решению суда будет признан муниципальной собственностью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14:paraId="7F57F418" w14:textId="29297D43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2.18. По истечении года со дня постановки бесхозяйного объекта недвижимого имущества на учет Администрация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обращается в суд с заявлением о признании права собственности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 w14:paraId="6C3C3234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2.19. Право муниципальной собственности на бесхозяйный объект недвижимого имущества, установленное решением суда, подлежит государственной регистрации </w:t>
      </w:r>
      <w:proofErr w:type="gramStart"/>
      <w:r w:rsidRPr="00B77BA5">
        <w:rPr>
          <w:rFonts w:ascii="Times New Roman" w:hAnsi="Times New Roman" w:cs="Times New Roman"/>
          <w:bCs/>
          <w:sz w:val="28"/>
          <w:szCs w:val="28"/>
        </w:rPr>
        <w:t>в органе</w:t>
      </w:r>
      <w:proofErr w:type="gramEnd"/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осуществляющем регистрации прав.</w:t>
      </w:r>
    </w:p>
    <w:p w14:paraId="5C5EEDE6" w14:textId="76003F44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2.20. После регистрации права и принятия бесхозяйного недвижимого имущества в муниципальную собственность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вносит соответствующие сведения в реестр муниципальной собственности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области.</w:t>
      </w:r>
    </w:p>
    <w:p w14:paraId="40D977E2" w14:textId="36EC99FF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4. Порядок принятия выморочного имущества в муниципальную собственность сельского поселения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</w:p>
    <w:p w14:paraId="71D8DF15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4.1. Под выморочным имуществом, переходящим по праву наследования к муниципальному образованию по закону относится имущество, принадлежащее гражданам на праве собственности и освобождающиеся после их смерти в случае, если отсутствуют наследники,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наследника, а также, если имущество передано по завещанию муниципальному образованию.</w:t>
      </w:r>
    </w:p>
    <w:p w14:paraId="27F31B7F" w14:textId="061B329C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4.2. В соответствии с действующим законодательством выморочное имущество в виде расположенных на территории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жилых помещений; земельных участков, а также расположенных на них зданий, сооружений, иных объектов недвижимости;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 района.</w:t>
      </w:r>
    </w:p>
    <w:p w14:paraId="34729C26" w14:textId="7F3C0B8B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4.3. Документом, подтверждающим право муниципальной собственности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на наследство, является свидетельство о праве на наследство, </w:t>
      </w:r>
      <w:r w:rsidRPr="00B77BA5">
        <w:rPr>
          <w:rFonts w:ascii="Times New Roman" w:hAnsi="Times New Roman" w:cs="Times New Roman"/>
          <w:bCs/>
          <w:sz w:val="28"/>
          <w:szCs w:val="28"/>
        </w:rPr>
        <w:lastRenderedPageBreak/>
        <w:t>выдаваемое нотариальным органом. Для приобретения выморочного имущества принятие наследства не требуется.</w:t>
      </w:r>
    </w:p>
    <w:p w14:paraId="2BDD1C72" w14:textId="697E1F2C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4.4. Администрация обеспечивает государственную регистрацию права муниципальной собственности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на выморочное имущество в органах регистрации прав.</w:t>
      </w:r>
    </w:p>
    <w:p w14:paraId="5C99158F" w14:textId="678CA192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4.5. Выморочное имущество в виде расположенных на территории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использования.</w:t>
      </w:r>
    </w:p>
    <w:p w14:paraId="77DCE81C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4.6. Для получения свидетельства о праве на наследство на выморочное имущество должностное лицо собирает следующие документы, направляя запросы в соответствующие государственные органы:</w:t>
      </w:r>
    </w:p>
    <w:p w14:paraId="70C18037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-свидетельство (справку) о смерти, выданное учреждениями записи актов гражданского состояния;</w:t>
      </w:r>
    </w:p>
    <w:p w14:paraId="4A60BC89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-выписку из лицевого счета жилого помещения;</w:t>
      </w:r>
    </w:p>
    <w:p w14:paraId="7C2DA5AA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-выданные соответствующими государственными органами (организациями), осуществлявшими регистрацию прав на недвижимость до введения в действие </w:t>
      </w:r>
      <w:hyperlink r:id="rId7" w:history="1">
        <w:r w:rsidRPr="00B77BA5">
          <w:rPr>
            <w:rStyle w:val="a3"/>
            <w:rFonts w:ascii="Times New Roman" w:hAnsi="Times New Roman" w:cs="Times New Roman"/>
            <w:bCs/>
            <w:sz w:val="28"/>
            <w:szCs w:val="28"/>
          </w:rPr>
          <w:t>Федерального закона</w:t>
        </w:r>
      </w:hyperlink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от 21 июля 1997 года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14:paraId="7E39590C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 w14:paraId="791A2FF2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технический паспорт (при наличии);</w:t>
      </w:r>
    </w:p>
    <w:p w14:paraId="7CAE4A3A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правоустанавливающие документы на объект недвижимого имущества (при наличии);</w:t>
      </w:r>
    </w:p>
    <w:p w14:paraId="456281E4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учредительные документы Администрации;</w:t>
      </w:r>
    </w:p>
    <w:p w14:paraId="6F1DD42D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иные документы по требованию нотариуса.</w:t>
      </w:r>
    </w:p>
    <w:p w14:paraId="6661C612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4.7. В случае отказа нотариуса в выдаче свидетельства о праве на наследство на выморочное имущество, обращается с иском в суд о признании права муниципальной собственности муниципального образования на выморочное имущество.</w:t>
      </w:r>
    </w:p>
    <w:p w14:paraId="4FF886F7" w14:textId="600E091F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4.8.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обращается в орган регистрации прав для регистрации права муниципальной собственности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на выморочное имущество.</w:t>
      </w:r>
    </w:p>
    <w:p w14:paraId="0C5E9730" w14:textId="09CA35C8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4.9. После государственной регистрации прав на недвижимое имущество должностное лицо готовит проект Постановления о приеме в муниципальную собственность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и включении в состав имущества </w:t>
      </w:r>
      <w:r w:rsidRPr="00B77BA5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муниципальной казны выморочного имущества, в жилищный фонд социального использования.</w:t>
      </w:r>
    </w:p>
    <w:p w14:paraId="23DABDAB" w14:textId="54831190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4.10. 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 собственности на которые зарегистрировано за муниципальным образованием, вносятся в реестр муниципального имущества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области, а документация, связанная с объектом недвижимости и поступает на хранение.</w:t>
      </w:r>
    </w:p>
    <w:p w14:paraId="19AB0990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Вопросы принятия в муниципальную собственность бесхозяйного недвижимого и выморочного имущества, не урегулированные настоящим Положением, регулируется действующим законодательством Российской Федерации.</w:t>
      </w:r>
    </w:p>
    <w:p w14:paraId="519A94E1" w14:textId="6329B8A3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работы комиссии по выявлению, учету и оформлению бесхозяйного недвижимого, движимого и выморочного имущества в муниципальную собственность сельского поселения </w:t>
      </w:r>
      <w:r w:rsidR="004C3487" w:rsidRPr="00B77BA5">
        <w:rPr>
          <w:rFonts w:ascii="Times New Roman" w:hAnsi="Times New Roman" w:cs="Times New Roman"/>
          <w:b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</w:p>
    <w:p w14:paraId="324E6517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5.1.</w:t>
      </w:r>
      <w:r w:rsidRPr="00B77B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Комиссия является коллегиальным органом, осуществляющим свою деятельность на постоянной основе. </w:t>
      </w:r>
    </w:p>
    <w:p w14:paraId="0488E5AC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5.2. В своей деятельности Комиссия руководствуется Конституцией Российской Федерации, законодательством Российской Федерации. </w:t>
      </w:r>
    </w:p>
    <w:p w14:paraId="12DFA173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5.3. Результаты проведения обследований и инвентаризации бесхозяйного недвижимого и иного имущества оформляются заключением, с приложением инвентаризационных описей, ситуационных схемам расположения обследуемых объектов (при наличии). </w:t>
      </w:r>
    </w:p>
    <w:p w14:paraId="28416177" w14:textId="721EBDD9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5.4. Основной задачей Комиссии являются выявление, проведение обследования, инвентаризация бесхозяйного недвижимого и иного имущества на территории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области. </w:t>
      </w:r>
    </w:p>
    <w:p w14:paraId="6F44DDE8" w14:textId="2E462276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5.5. Комиссия на своих заседаниях проводит проверку поступивших в адрес Администрации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сведений о выявленном объекте недвижимого имущества, имеющем признаки бесхозяйного (с выездом на место), а так же не менее двух раз в год, Комиссия совершает объезд территории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с целью выявления бесхозяйного недвижимого и иного имущества на территории муниципального образования. Председатель Комиссии определяет участки объезда территории муниципального образования. </w:t>
      </w:r>
    </w:p>
    <w:p w14:paraId="4001F8A7" w14:textId="47FC0D23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5.6. Подготавливает в течение 10 дней заключение о наличии объекта недвижимого имущества, имеющего признаки бесхозяйного. Заключение представляется Главе администрации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для включения бесхозяйного объекта недвижимого имущества в Реестре бесхозяйного недвижимого имущества, выявленного на территории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области. </w:t>
      </w:r>
    </w:p>
    <w:p w14:paraId="26AD03C0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lastRenderedPageBreak/>
        <w:t>5.7.</w:t>
      </w:r>
      <w:r w:rsidR="00391821" w:rsidRPr="00B77B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Осуществляет другие функции, вытекающие из задач Комиссии. </w:t>
      </w:r>
    </w:p>
    <w:p w14:paraId="56759180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5.8. Комиссия вправе: </w:t>
      </w:r>
    </w:p>
    <w:p w14:paraId="775BB08A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- Приглашать на свои заседания руководителей структурных подразделений органов местного самоуправления, руководителей и специалистов из иных организаций, иных юридических и физических лиц. </w:t>
      </w:r>
    </w:p>
    <w:p w14:paraId="1390A48F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- Запрашивать и получать в установленном порядке информацию, необходимую для ее работы, от государственных органов, органов муниципального района Ставропольский Самарской области, иных организаций независимо от их организационно-правовой формы и физических лиц. </w:t>
      </w:r>
    </w:p>
    <w:p w14:paraId="2F05B055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- С целью получения полной объективной информации для принятия решения в отношении имущества давать отдельные поручения руководителям структурных подразделений органов местного самоуправления, руководителям и специалистам из иных организаций, юридическим и физическим лицам.</w:t>
      </w:r>
    </w:p>
    <w:p w14:paraId="084A7111" w14:textId="6E4B202D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5.9. Состав Комиссии утверждается распоряжением администрации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Самарской области. В состав Комиссии входят председатель Комиссии и члены Комиссии. Комиссия вправе приглашать для участия в своей работе представителей других предприятий и организаций по согласованию. </w:t>
      </w:r>
    </w:p>
    <w:p w14:paraId="2AE057E4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5.10. Председатель Комиссии: </w:t>
      </w:r>
    </w:p>
    <w:p w14:paraId="7B98A0F0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– руководит организацией деятельности Комиссии; </w:t>
      </w:r>
    </w:p>
    <w:p w14:paraId="29631299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– определяет дату, время и место проведения заседаний Комиссии, а также утверждает повестку дня заседания Комиссии; </w:t>
      </w:r>
    </w:p>
    <w:p w14:paraId="58CD315A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– вправе вносить предложения в повестку дня заседаний Комиссии; </w:t>
      </w:r>
    </w:p>
    <w:p w14:paraId="52EB2542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– лично участвует в заседаниях Комиссии; </w:t>
      </w:r>
    </w:p>
    <w:p w14:paraId="22012D78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– председательствует на заседаниях Комиссии; </w:t>
      </w:r>
    </w:p>
    <w:p w14:paraId="223A1BED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– подписывает документы Комиссии, выписки из протоколов заседаний Комиссии; </w:t>
      </w:r>
    </w:p>
    <w:p w14:paraId="2A4E29F1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– дает поручения членам Комиссии; </w:t>
      </w:r>
    </w:p>
    <w:p w14:paraId="13ABCA09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5.11. Члены Комиссии: </w:t>
      </w:r>
    </w:p>
    <w:p w14:paraId="407279AF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– лично участвуют в заседаниях Комиссии; </w:t>
      </w:r>
    </w:p>
    <w:p w14:paraId="02B3142E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– вправе вносить предложения по вопросам, находящимся в компетенции Комиссии. – выполняют поручения председателя Комиссии. </w:t>
      </w:r>
    </w:p>
    <w:p w14:paraId="2B19E7E1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5.12. Заседания Комиссии проводятся по мере необходимости и в соответствии с планом работы Комиссии. О дате, времени, месте проведения очередного заседания Комиссии члены Комиссии должны быть проинформированы не позднее, чем за три дня до предполагаемой даты его проведения. </w:t>
      </w:r>
    </w:p>
    <w:p w14:paraId="1BE15AF0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5.13. Заседания Комиссии правомочны при участии не менее двух третей ее членов. В случае если член Комиссии по какой-либо причине не может присутствовать на ее заседании, он обязан известить об этом письменно председателя Комиссии. </w:t>
      </w:r>
    </w:p>
    <w:p w14:paraId="2F6A7C82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5.14. Все члены Комиссии пользуются равными правами в решении всех вопросов, рассматриваемых на заседаниях Комиссии. </w:t>
      </w:r>
    </w:p>
    <w:p w14:paraId="72D81303" w14:textId="77777777" w:rsidR="00B77BA5" w:rsidRDefault="005A2FD9" w:rsidP="00B77B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5.15. Организационное, правовое, информационно-аналитическое обеспечение деятельности Комиссии осуществляет Администрация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области.</w:t>
      </w:r>
    </w:p>
    <w:p w14:paraId="3631A9A0" w14:textId="3DDA1803" w:rsidR="005A2FD9" w:rsidRPr="00B77BA5" w:rsidRDefault="005A2FD9" w:rsidP="00B77BA5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1</w:t>
      </w:r>
    </w:p>
    <w:p w14:paraId="2A453691" w14:textId="77777777" w:rsidR="005A2FD9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к Положению о порядке выявления, учета </w:t>
      </w:r>
    </w:p>
    <w:p w14:paraId="3C4B318B" w14:textId="77777777" w:rsidR="005A2FD9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и оформления бесхозяйного недвижимого </w:t>
      </w:r>
    </w:p>
    <w:p w14:paraId="2BB8654F" w14:textId="77777777" w:rsidR="00391821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и выморочного имущества</w:t>
      </w:r>
      <w:r w:rsidR="00391821" w:rsidRPr="00B77B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в муниципальную </w:t>
      </w:r>
    </w:p>
    <w:p w14:paraId="5C1349EF" w14:textId="77777777" w:rsidR="00391821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собственность</w:t>
      </w:r>
      <w:r w:rsidR="00391821" w:rsidRPr="00B77B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</w:p>
    <w:p w14:paraId="6B08458A" w14:textId="539C8611" w:rsidR="00391821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="00391821" w:rsidRPr="00B77B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2FD9" w:rsidRPr="00B77BA5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</w:p>
    <w:p w14:paraId="3760B8AB" w14:textId="77777777" w:rsidR="005A2FD9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Ставропольский Самарской области</w:t>
      </w:r>
    </w:p>
    <w:p w14:paraId="14994394" w14:textId="77777777" w:rsidR="00391821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C5BE556" w14:textId="77777777" w:rsidR="00B77BA5" w:rsidRDefault="00B77BA5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C171427" w14:textId="77777777" w:rsidR="00B77BA5" w:rsidRPr="00B77BA5" w:rsidRDefault="00B77BA5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6C234DE" w14:textId="77777777" w:rsidR="005A2FD9" w:rsidRPr="00B77BA5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/>
          <w:bCs/>
          <w:sz w:val="28"/>
          <w:szCs w:val="28"/>
        </w:rPr>
        <w:t>РЕЕСТР</w:t>
      </w:r>
    </w:p>
    <w:p w14:paraId="73731A03" w14:textId="6A5FCF4F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бесхозяйных объектов недвижимости</w:t>
      </w:r>
      <w:r w:rsidR="00391821" w:rsidRPr="00B77B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на территории сельского поселения </w:t>
      </w:r>
      <w:r w:rsidR="004C3487" w:rsidRPr="00B77BA5">
        <w:rPr>
          <w:rFonts w:ascii="Times New Roman" w:hAnsi="Times New Roman" w:cs="Times New Roman"/>
          <w:bCs/>
          <w:sz w:val="28"/>
          <w:szCs w:val="28"/>
        </w:rPr>
        <w:t>Приморский</w:t>
      </w:r>
      <w:r w:rsidRPr="00B77BA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</w:t>
      </w:r>
    </w:p>
    <w:p w14:paraId="21B9DE7A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79" w:type="dxa"/>
        <w:tblLayout w:type="fixed"/>
        <w:tblLook w:val="0000" w:firstRow="0" w:lastRow="0" w:firstColumn="0" w:lastColumn="0" w:noHBand="0" w:noVBand="0"/>
      </w:tblPr>
      <w:tblGrid>
        <w:gridCol w:w="480"/>
        <w:gridCol w:w="1305"/>
        <w:gridCol w:w="1620"/>
        <w:gridCol w:w="1860"/>
        <w:gridCol w:w="2370"/>
        <w:gridCol w:w="1575"/>
        <w:gridCol w:w="1045"/>
      </w:tblGrid>
      <w:tr w:rsidR="005A2FD9" w:rsidRPr="00B77BA5" w14:paraId="45D4F38C" w14:textId="77777777" w:rsidTr="00635B4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8ABAF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B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  <w:p w14:paraId="65FF4FB5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BA5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1CBC4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BA5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объекта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2DF17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BA5">
              <w:rPr>
                <w:rFonts w:ascii="Times New Roman" w:hAnsi="Times New Roman" w:cs="Times New Roman"/>
                <w:bCs/>
                <w:sz w:val="28"/>
                <w:szCs w:val="28"/>
              </w:rPr>
              <w:t>Местонахождение объекта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55ABC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BA5">
              <w:rPr>
                <w:rFonts w:ascii="Times New Roman" w:hAnsi="Times New Roman" w:cs="Times New Roman"/>
                <w:bCs/>
                <w:sz w:val="28"/>
                <w:szCs w:val="28"/>
              </w:rPr>
              <w:t>Краткая характеристика объекта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6AEFF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BA5">
              <w:rPr>
                <w:rFonts w:ascii="Times New Roman" w:hAnsi="Times New Roman" w:cs="Times New Roman"/>
                <w:bCs/>
                <w:sz w:val="28"/>
                <w:szCs w:val="28"/>
              </w:rPr>
              <w:t>№, дата Постановления администрации о признании объекта бесхозяйным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4382B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BA5">
              <w:rPr>
                <w:rFonts w:ascii="Times New Roman" w:hAnsi="Times New Roman" w:cs="Times New Roman"/>
                <w:bCs/>
                <w:sz w:val="28"/>
                <w:szCs w:val="28"/>
              </w:rPr>
              <w:t>Дата постановки на учет в регистрирующем органе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B80B2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BA5">
              <w:rPr>
                <w:rFonts w:ascii="Times New Roman" w:hAnsi="Times New Roman" w:cs="Times New Roman"/>
                <w:bCs/>
                <w:sz w:val="28"/>
                <w:szCs w:val="28"/>
              </w:rPr>
              <w:t>Примечание</w:t>
            </w:r>
          </w:p>
        </w:tc>
      </w:tr>
      <w:tr w:rsidR="005A2FD9" w:rsidRPr="00B77BA5" w14:paraId="6856F83E" w14:textId="77777777" w:rsidTr="00635B40"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02C43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EB71E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3DD42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BDAE8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9DD63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ED00A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00EDD" w14:textId="77777777" w:rsidR="005A2FD9" w:rsidRPr="00B77BA5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B7E590F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2B7BEC" w14:textId="77777777" w:rsidR="00391821" w:rsidRPr="00B77BA5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43E0718" w14:textId="77777777" w:rsidR="00391821" w:rsidRPr="00B77BA5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801ABE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F964A4B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F4F61FB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9BDB330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9E66D4D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BE7692A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CF95DF3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7BE925E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3CF9F66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8225C24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A219418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E943BFF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853791D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D4C6F11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80D6826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A0D8C1B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D22F995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AE5FF43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6C9C4BB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CEF4AA0" w14:textId="77777777" w:rsidR="004C3487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F148F36" w14:textId="77777777" w:rsidR="00B77BA5" w:rsidRDefault="00B77BA5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AA2EEF3" w14:textId="4C6D103B" w:rsidR="005A2FD9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14:paraId="77B5A1D6" w14:textId="77777777" w:rsidR="00391821" w:rsidRPr="00B77BA5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 xml:space="preserve">к Положению о порядке выявления, учета </w:t>
      </w:r>
    </w:p>
    <w:p w14:paraId="0E0E8C7A" w14:textId="77777777" w:rsidR="00391821" w:rsidRPr="00B77BA5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 xml:space="preserve">и оформления бесхозяйного недвижимого </w:t>
      </w:r>
    </w:p>
    <w:p w14:paraId="5F2FD000" w14:textId="77777777" w:rsidR="00391821" w:rsidRPr="00B77BA5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 xml:space="preserve"> и выморочного имущества в муниципальную </w:t>
      </w:r>
    </w:p>
    <w:p w14:paraId="484B8C3B" w14:textId="77777777" w:rsidR="00391821" w:rsidRPr="00B77BA5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 xml:space="preserve">собственность сельского поселения </w:t>
      </w:r>
    </w:p>
    <w:p w14:paraId="154F936B" w14:textId="5281D18F" w:rsidR="00391821" w:rsidRPr="00B77BA5" w:rsidRDefault="004C3487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Приморский</w:t>
      </w:r>
      <w:r w:rsidR="00391821" w:rsidRPr="00B77BA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</w:p>
    <w:p w14:paraId="28D73D80" w14:textId="77777777" w:rsidR="00391821" w:rsidRPr="00B77BA5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Ставропольский Самарской области</w:t>
      </w:r>
    </w:p>
    <w:p w14:paraId="645F11DE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D5E98" w14:textId="77777777" w:rsidR="005A2FD9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14:paraId="0362CB1C" w14:textId="1BB37770" w:rsidR="005A2FD9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 xml:space="preserve">Глава сельского поселения </w:t>
      </w:r>
      <w:r w:rsidR="004C3487" w:rsidRPr="00B77BA5">
        <w:rPr>
          <w:rFonts w:ascii="Times New Roman" w:hAnsi="Times New Roman" w:cs="Times New Roman"/>
          <w:bCs/>
          <w:sz w:val="24"/>
          <w:szCs w:val="24"/>
        </w:rPr>
        <w:t>Приморский</w:t>
      </w:r>
    </w:p>
    <w:p w14:paraId="00169524" w14:textId="77777777" w:rsidR="005A2FD9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</w:p>
    <w:p w14:paraId="7D6440BE" w14:textId="77777777" w:rsidR="005A2FD9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A14C1D9" w14:textId="77777777" w:rsidR="005A2FD9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595D56A8" w14:textId="77777777" w:rsidR="005A2FD9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(подпись)</w:t>
      </w:r>
    </w:p>
    <w:p w14:paraId="6CD2470A" w14:textId="77777777" w:rsidR="005A2FD9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59FC4CEF" w14:textId="77777777" w:rsidR="005A2FD9" w:rsidRPr="00B77BA5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(дата)</w:t>
      </w:r>
    </w:p>
    <w:p w14:paraId="3F2041DE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BC1B5" w14:textId="77777777" w:rsidR="005A2FD9" w:rsidRPr="00B77BA5" w:rsidRDefault="005A2FD9" w:rsidP="00B77BA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14:paraId="33931159" w14:textId="62B43279" w:rsidR="005A2FD9" w:rsidRPr="00B77BA5" w:rsidRDefault="00B77BA5" w:rsidP="00B77BA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FD9" w:rsidRPr="00B77BA5">
        <w:rPr>
          <w:rFonts w:ascii="Times New Roman" w:hAnsi="Times New Roman" w:cs="Times New Roman"/>
          <w:bCs/>
          <w:sz w:val="24"/>
          <w:szCs w:val="24"/>
        </w:rPr>
        <w:t xml:space="preserve">№________ </w:t>
      </w:r>
      <w:r w:rsidRPr="00B77BA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="005A2FD9" w:rsidRPr="00B77BA5">
        <w:rPr>
          <w:rFonts w:ascii="Times New Roman" w:hAnsi="Times New Roman" w:cs="Times New Roman"/>
          <w:bCs/>
          <w:sz w:val="24"/>
          <w:szCs w:val="24"/>
        </w:rPr>
        <w:t>от____________</w:t>
      </w:r>
    </w:p>
    <w:p w14:paraId="3AE6253B" w14:textId="77777777" w:rsidR="00B77BA5" w:rsidRPr="00B77BA5" w:rsidRDefault="00B77BA5" w:rsidP="00B77BA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0D5FF2" w14:textId="5CD7D939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 xml:space="preserve">выявления бесхозяйного недвижимого имущества на территории сельского поселения </w:t>
      </w:r>
      <w:r w:rsidR="004C3487" w:rsidRPr="00B77BA5">
        <w:rPr>
          <w:rFonts w:ascii="Times New Roman" w:hAnsi="Times New Roman" w:cs="Times New Roman"/>
          <w:bCs/>
          <w:sz w:val="24"/>
          <w:szCs w:val="24"/>
        </w:rPr>
        <w:t>Приморский</w:t>
      </w:r>
      <w:r w:rsidRPr="00B77BA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391821" w:rsidRPr="00B77BA5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268DE0" w14:textId="77777777" w:rsidR="00391821" w:rsidRPr="00B77BA5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1D7E61" w14:textId="46C97D65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ab/>
        <w:t xml:space="preserve">Комиссия, назначенная распоряжением администрации сельского поселения </w:t>
      </w:r>
      <w:r w:rsidR="004C3487" w:rsidRPr="00B77BA5">
        <w:rPr>
          <w:rFonts w:ascii="Times New Roman" w:hAnsi="Times New Roman" w:cs="Times New Roman"/>
          <w:bCs/>
          <w:sz w:val="24"/>
          <w:szCs w:val="24"/>
        </w:rPr>
        <w:t>Приморский</w:t>
      </w:r>
      <w:r w:rsidRPr="00B77BA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от _________, №_____в составе:</w:t>
      </w:r>
    </w:p>
    <w:p w14:paraId="788604F5" w14:textId="726D418E" w:rsidR="005A2FD9" w:rsidRPr="00B77BA5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</w:t>
      </w:r>
      <w:r w:rsidR="00B77B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7BA5">
        <w:rPr>
          <w:rFonts w:ascii="Times New Roman" w:hAnsi="Times New Roman" w:cs="Times New Roman"/>
          <w:bCs/>
          <w:sz w:val="20"/>
          <w:szCs w:val="20"/>
        </w:rPr>
        <w:t>(ФИО, занимаемая должность);</w:t>
      </w:r>
    </w:p>
    <w:p w14:paraId="48793446" w14:textId="07CA2BCB" w:rsidR="005A2FD9" w:rsidRPr="00B77BA5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________________________________________</w:t>
      </w:r>
      <w:r w:rsidR="00391821" w:rsidRPr="00B77BA5">
        <w:rPr>
          <w:rFonts w:ascii="Times New Roman" w:hAnsi="Times New Roman" w:cs="Times New Roman"/>
          <w:bCs/>
          <w:sz w:val="28"/>
          <w:szCs w:val="28"/>
        </w:rPr>
        <w:t>___________________________</w:t>
      </w:r>
      <w:r w:rsidR="00B77B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7BA5">
        <w:rPr>
          <w:rFonts w:ascii="Times New Roman" w:hAnsi="Times New Roman" w:cs="Times New Roman"/>
          <w:bCs/>
          <w:sz w:val="20"/>
          <w:szCs w:val="20"/>
        </w:rPr>
        <w:t>(ФИО, занимаемая должность);</w:t>
      </w:r>
    </w:p>
    <w:p w14:paraId="6CD73246" w14:textId="38E78A14" w:rsidR="005A2FD9" w:rsidRPr="00B77BA5" w:rsidRDefault="00391821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77BA5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</w:t>
      </w:r>
      <w:r w:rsidR="00B77B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7BA5">
        <w:rPr>
          <w:rFonts w:ascii="Times New Roman" w:hAnsi="Times New Roman" w:cs="Times New Roman"/>
          <w:bCs/>
          <w:sz w:val="20"/>
          <w:szCs w:val="20"/>
        </w:rPr>
        <w:t>(</w:t>
      </w:r>
      <w:r w:rsidR="005A2FD9" w:rsidRPr="00B77BA5">
        <w:rPr>
          <w:rFonts w:ascii="Times New Roman" w:hAnsi="Times New Roman" w:cs="Times New Roman"/>
          <w:bCs/>
          <w:sz w:val="20"/>
          <w:szCs w:val="20"/>
        </w:rPr>
        <w:t>ФИО, занимаемая должность);</w:t>
      </w:r>
    </w:p>
    <w:p w14:paraId="16B0A743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провела осмотр недвижимого имущества, имеющего признаки бесхозяйного.</w:t>
      </w:r>
    </w:p>
    <w:p w14:paraId="120D6453" w14:textId="1CEC00C4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Наименование</w:t>
      </w:r>
      <w:r w:rsidR="00391821" w:rsidRPr="00B77B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7BA5">
        <w:rPr>
          <w:rFonts w:ascii="Times New Roman" w:hAnsi="Times New Roman" w:cs="Times New Roman"/>
          <w:bCs/>
          <w:sz w:val="24"/>
          <w:szCs w:val="24"/>
        </w:rPr>
        <w:t>имущества ____________________________________________</w:t>
      </w:r>
    </w:p>
    <w:p w14:paraId="592C5488" w14:textId="6478EAA1" w:rsidR="005A2FD9" w:rsidRPr="00B77BA5" w:rsidRDefault="005A2FD9" w:rsidP="00B77BA5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</w:t>
      </w:r>
      <w:r w:rsidR="00B77B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7BA5">
        <w:rPr>
          <w:rFonts w:ascii="Times New Roman" w:hAnsi="Times New Roman" w:cs="Times New Roman"/>
          <w:bCs/>
          <w:sz w:val="24"/>
          <w:szCs w:val="24"/>
        </w:rPr>
        <w:t>Местоположение имущества _________________________________________</w:t>
      </w:r>
      <w:r w:rsidR="00B77BA5" w:rsidRPr="00B77BA5">
        <w:rPr>
          <w:rFonts w:ascii="Times New Roman" w:hAnsi="Times New Roman" w:cs="Times New Roman"/>
          <w:bCs/>
          <w:sz w:val="24"/>
          <w:szCs w:val="24"/>
        </w:rPr>
        <w:t>_</w:t>
      </w:r>
    </w:p>
    <w:p w14:paraId="4F607E30" w14:textId="6F2C7356" w:rsidR="005A2FD9" w:rsidRPr="00B77BA5" w:rsidRDefault="005A2FD9" w:rsidP="00B77BA5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B77BA5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="00B77BA5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B77BA5">
        <w:rPr>
          <w:rFonts w:ascii="Times New Roman" w:hAnsi="Times New Roman" w:cs="Times New Roman"/>
          <w:bCs/>
          <w:sz w:val="24"/>
          <w:szCs w:val="24"/>
        </w:rPr>
        <w:t>Краткая характеристика имущества ____________________________________</w:t>
      </w:r>
    </w:p>
    <w:p w14:paraId="43D5CC1B" w14:textId="553960BA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</w:t>
      </w:r>
    </w:p>
    <w:p w14:paraId="7C040B63" w14:textId="55D27FE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</w:t>
      </w:r>
    </w:p>
    <w:p w14:paraId="4235BE2A" w14:textId="6B9A32E5" w:rsidR="005A2FD9" w:rsidRPr="00B77BA5" w:rsidRDefault="005A2FD9" w:rsidP="00B77BA5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 xml:space="preserve">Признаки, по которым имущество может быть отнесено к бесхозяйному </w:t>
      </w:r>
      <w:r w:rsidR="00B77BA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</w:t>
      </w:r>
      <w:r w:rsidRPr="00B77BA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</w:t>
      </w:r>
    </w:p>
    <w:p w14:paraId="22CD2C00" w14:textId="00066A8E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Бывший владелец имущества__________________________________________</w:t>
      </w:r>
    </w:p>
    <w:p w14:paraId="341DAE34" w14:textId="1FDD2C00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С какого времени имущество бесхозяйное_______________________________</w:t>
      </w:r>
    </w:p>
    <w:p w14:paraId="71B0CF30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095D86" w14:textId="77777777" w:rsidR="005A2FD9" w:rsidRPr="00B77BA5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BA5">
        <w:rPr>
          <w:rFonts w:ascii="Times New Roman" w:hAnsi="Times New Roman" w:cs="Times New Roman"/>
          <w:bCs/>
          <w:sz w:val="24"/>
          <w:szCs w:val="24"/>
        </w:rPr>
        <w:t>Подписи членов комиссии:</w:t>
      </w:r>
    </w:p>
    <w:p w14:paraId="2D55A58A" w14:textId="0A192277" w:rsidR="005A2FD9" w:rsidRPr="00B77BA5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77BA5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</w:t>
      </w:r>
      <w:r w:rsidR="00B77BA5" w:rsidRPr="00B77BA5">
        <w:rPr>
          <w:rFonts w:ascii="Times New Roman" w:hAnsi="Times New Roman" w:cs="Times New Roman"/>
          <w:bCs/>
          <w:sz w:val="20"/>
          <w:szCs w:val="20"/>
        </w:rPr>
        <w:t xml:space="preserve">           </w:t>
      </w:r>
      <w:r w:rsidR="00B77BA5">
        <w:rPr>
          <w:rFonts w:ascii="Times New Roman" w:hAnsi="Times New Roman" w:cs="Times New Roman"/>
          <w:bCs/>
          <w:sz w:val="20"/>
          <w:szCs w:val="20"/>
        </w:rPr>
        <w:t xml:space="preserve">                        </w:t>
      </w:r>
      <w:proofErr w:type="gramStart"/>
      <w:r w:rsidR="00B77BA5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Pr="00B77BA5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 w:rsidRPr="00B77BA5">
        <w:rPr>
          <w:rFonts w:ascii="Times New Roman" w:hAnsi="Times New Roman" w:cs="Times New Roman"/>
          <w:bCs/>
          <w:sz w:val="20"/>
          <w:szCs w:val="20"/>
        </w:rPr>
        <w:t>расшифровка подписи)</w:t>
      </w:r>
    </w:p>
    <w:p w14:paraId="49BC5A07" w14:textId="33780AA3" w:rsidR="005A2FD9" w:rsidRPr="00B77BA5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77BA5">
        <w:rPr>
          <w:rFonts w:ascii="Times New Roman" w:hAnsi="Times New Roman" w:cs="Times New Roman"/>
          <w:bCs/>
          <w:sz w:val="20"/>
          <w:szCs w:val="20"/>
        </w:rPr>
        <w:t>________________________________________</w:t>
      </w:r>
      <w:r w:rsidR="00391821" w:rsidRPr="00B77BA5">
        <w:rPr>
          <w:rFonts w:ascii="Times New Roman" w:hAnsi="Times New Roman" w:cs="Times New Roman"/>
          <w:bCs/>
          <w:sz w:val="20"/>
          <w:szCs w:val="20"/>
        </w:rPr>
        <w:t>_______________________________</w:t>
      </w:r>
      <w:r w:rsidR="00B77BA5" w:rsidRPr="00B77BA5">
        <w:rPr>
          <w:rFonts w:ascii="Times New Roman" w:hAnsi="Times New Roman" w:cs="Times New Roman"/>
          <w:bCs/>
          <w:sz w:val="20"/>
          <w:szCs w:val="20"/>
        </w:rPr>
        <w:t xml:space="preserve">         </w:t>
      </w:r>
      <w:r w:rsidR="00B77BA5">
        <w:rPr>
          <w:rFonts w:ascii="Times New Roman" w:hAnsi="Times New Roman" w:cs="Times New Roman"/>
          <w:bCs/>
          <w:sz w:val="20"/>
          <w:szCs w:val="20"/>
        </w:rPr>
        <w:t xml:space="preserve">                          </w:t>
      </w:r>
      <w:proofErr w:type="gramStart"/>
      <w:r w:rsidR="00B77BA5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Pr="00B77BA5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 w:rsidRPr="00B77BA5">
        <w:rPr>
          <w:rFonts w:ascii="Times New Roman" w:hAnsi="Times New Roman" w:cs="Times New Roman"/>
          <w:bCs/>
          <w:sz w:val="20"/>
          <w:szCs w:val="20"/>
        </w:rPr>
        <w:t>расшифровка подписи)</w:t>
      </w:r>
    </w:p>
    <w:p w14:paraId="193D422D" w14:textId="77777777" w:rsidR="00B77BA5" w:rsidRDefault="00391821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77BA5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</w:t>
      </w:r>
    </w:p>
    <w:p w14:paraId="59D68F8A" w14:textId="5D7EEE38" w:rsidR="00000000" w:rsidRPr="00B77BA5" w:rsidRDefault="00B77BA5" w:rsidP="00B77BA5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</w:t>
      </w:r>
      <w:r w:rsidR="00391821" w:rsidRPr="00B77BA5">
        <w:rPr>
          <w:rFonts w:ascii="Times New Roman" w:hAnsi="Times New Roman" w:cs="Times New Roman"/>
          <w:bCs/>
          <w:sz w:val="20"/>
          <w:szCs w:val="20"/>
        </w:rPr>
        <w:t>(расшифровка подписи</w:t>
      </w:r>
    </w:p>
    <w:sectPr w:rsidR="00556697" w:rsidRPr="00B77BA5" w:rsidSect="002152C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  <w:color w:val="00000A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2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3" w15:restartNumberingAfterBreak="0">
    <w:nsid w:val="0000001F"/>
    <w:multiLevelType w:val="singleLevel"/>
    <w:tmpl w:val="0000001F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 w15:restartNumberingAfterBreak="0">
    <w:nsid w:val="0000002A"/>
    <w:multiLevelType w:val="singleLevel"/>
    <w:tmpl w:val="0000002A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5" w15:restartNumberingAfterBreak="0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AB0026"/>
    <w:multiLevelType w:val="multilevel"/>
    <w:tmpl w:val="CBAA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6581653">
    <w:abstractNumId w:val="3"/>
  </w:num>
  <w:num w:numId="2" w16cid:durableId="499807989">
    <w:abstractNumId w:val="1"/>
  </w:num>
  <w:num w:numId="3" w16cid:durableId="2028631467">
    <w:abstractNumId w:val="4"/>
  </w:num>
  <w:num w:numId="4" w16cid:durableId="1872643307">
    <w:abstractNumId w:val="2"/>
  </w:num>
  <w:num w:numId="5" w16cid:durableId="868185122">
    <w:abstractNumId w:val="5"/>
  </w:num>
  <w:num w:numId="6" w16cid:durableId="337541886">
    <w:abstractNumId w:val="6"/>
  </w:num>
  <w:num w:numId="7" w16cid:durableId="12970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8F4"/>
    <w:rsid w:val="00044708"/>
    <w:rsid w:val="000571E4"/>
    <w:rsid w:val="000B2175"/>
    <w:rsid w:val="00166AD8"/>
    <w:rsid w:val="002152C4"/>
    <w:rsid w:val="00391821"/>
    <w:rsid w:val="003C3D76"/>
    <w:rsid w:val="00436DEE"/>
    <w:rsid w:val="004768F4"/>
    <w:rsid w:val="004C3487"/>
    <w:rsid w:val="005037C3"/>
    <w:rsid w:val="005A2FD9"/>
    <w:rsid w:val="005B482F"/>
    <w:rsid w:val="006A269E"/>
    <w:rsid w:val="006B457F"/>
    <w:rsid w:val="00735EA1"/>
    <w:rsid w:val="007C7D7A"/>
    <w:rsid w:val="00853E01"/>
    <w:rsid w:val="00B77BA5"/>
    <w:rsid w:val="00DC52A0"/>
    <w:rsid w:val="00EA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CD96"/>
  <w15:chartTrackingRefBased/>
  <w15:docId w15:val="{7E5A9865-8535-4F53-B93D-5A4810F4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11801341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EDF182946EF03894E6A00F2BEB79313F89BA1B5381DAE7B9BC526D139329C3D070A49FB64EFC446134CD5F835uBy4N" TargetMode="External"/><Relationship Id="rId5" Type="http://schemas.openxmlformats.org/officeDocument/2006/relationships/hyperlink" Target="http://snsteblievskaya.ru/index.php/2016-09-28-13-49-17/2016-09-29-16-28-18/55-36-2017/184-ob-utverzhdenii-polozheniya-o-poryadke-vyyavleniya-ucheta-i-oformleniya-beskhozyajnogo-nedvizhimogo-i-vymorochnogo-imushchestva-v-munitsipalnuyu-sobstvenno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4571</Words>
  <Characters>26060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2025-03-24T11:46:00Z</dcterms:created>
  <dcterms:modified xsi:type="dcterms:W3CDTF">2025-03-24T11:46:00Z</dcterms:modified>
</cp:coreProperties>
</file>