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95" w:rsidRDefault="003A6B95">
      <w:pPr>
        <w:jc w:val="center"/>
      </w:pPr>
      <w:r w:rsidRPr="003B1E51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4.25pt;height:52.5pt;visibility:visible">
            <v:imagedata r:id="rId4" o:title=""/>
          </v:shape>
        </w:pict>
      </w:r>
    </w:p>
    <w:p w:rsidR="003A6B95" w:rsidRDefault="003A6B95">
      <w:pPr>
        <w:pStyle w:val="NormalWeb"/>
        <w:spacing w:before="0" w:after="0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СОБРАНИЕ ПРЕДСТАВИТЕЛЕЙ</w:t>
      </w:r>
    </w:p>
    <w:p w:rsidR="003A6B95" w:rsidRDefault="003A6B95">
      <w:pPr>
        <w:pStyle w:val="NormalWeb"/>
        <w:spacing w:before="0" w:after="0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СЕЛЬСКОГО ПОСЕЛЕНИЯ ПРИМОРСКИЙ</w:t>
      </w:r>
    </w:p>
    <w:p w:rsidR="003A6B95" w:rsidRDefault="003A6B95">
      <w:pPr>
        <w:pStyle w:val="NormalWeb"/>
        <w:spacing w:before="0" w:after="0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МУНИЦИПАЛЬНОГО РАЙОНА СТАВРОПОЛЬСКИЙ</w:t>
      </w:r>
    </w:p>
    <w:p w:rsidR="003A6B95" w:rsidRDefault="003A6B95">
      <w:pPr>
        <w:pStyle w:val="NormalWeb"/>
        <w:spacing w:before="0" w:after="0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САМАРСКОЙ ОБЛАСТИ</w:t>
      </w:r>
    </w:p>
    <w:p w:rsidR="003A6B95" w:rsidRDefault="003A6B95">
      <w:pPr>
        <w:pStyle w:val="NormalWeb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РЕШЕНИЕ</w:t>
      </w:r>
    </w:p>
    <w:p w:rsidR="003A6B95" w:rsidRDefault="003A6B95">
      <w:pPr>
        <w:pStyle w:val="NormalWeb"/>
        <w:rPr>
          <w:rFonts w:ascii="Cambria" w:hAnsi="Cambria" w:cs="Cambria"/>
        </w:rPr>
      </w:pPr>
      <w:r>
        <w:rPr>
          <w:rFonts w:ascii="Cambria" w:hAnsi="Cambria" w:cs="Cambria"/>
        </w:rPr>
        <w:t xml:space="preserve">От 29 ноября 2021 г. 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 xml:space="preserve">                          № 56</w:t>
      </w:r>
    </w:p>
    <w:p w:rsidR="003A6B95" w:rsidRDefault="003A6B95">
      <w:pPr>
        <w:jc w:val="center"/>
        <w:rPr>
          <w:rFonts w:ascii="Cambria" w:hAnsi="Cambria" w:cs="Cambria"/>
          <w:b/>
          <w:bCs/>
          <w:sz w:val="24"/>
          <w:szCs w:val="24"/>
        </w:rPr>
      </w:pPr>
    </w:p>
    <w:p w:rsidR="003A6B95" w:rsidRDefault="003A6B95">
      <w:pPr>
        <w:jc w:val="center"/>
        <w:rPr>
          <w:rFonts w:ascii="Cambria" w:hAnsi="Cambria" w:cs="Cambria"/>
          <w:b/>
          <w:bCs/>
          <w:sz w:val="24"/>
          <w:szCs w:val="24"/>
        </w:rPr>
      </w:pPr>
    </w:p>
    <w:p w:rsidR="003A6B95" w:rsidRDefault="003A6B95">
      <w:pPr>
        <w:spacing w:line="240" w:lineRule="auto"/>
        <w:jc w:val="center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Об информации по результатам проведенной проверки прокуратурой Ставропольского района Самарской области о достоверности полноты сведений о доходах в отношении депутатов Собрания представителей сельского поселения муниципального района Ставропольский Самарской области – Больд А.А. и Буракова И.А., в рамках Федерального закона от 25.12.2008г. №273-ФЗ «О противодействии коррупции»</w:t>
      </w:r>
    </w:p>
    <w:p w:rsidR="003A6B95" w:rsidRDefault="003A6B95">
      <w:pPr>
        <w:spacing w:line="24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:rsidR="003A6B95" w:rsidRDefault="003A6B95">
      <w:pPr>
        <w:widowControl w:val="0"/>
        <w:spacing w:line="240" w:lineRule="auto"/>
        <w:ind w:right="-2" w:firstLine="708"/>
        <w:jc w:val="both"/>
        <w:rPr>
          <w:rFonts w:ascii="Cambria" w:hAnsi="Cambria" w:cs="Cambria"/>
          <w:spacing w:val="-8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Заслушав информацию по результатам проведенной проверки прокуратуры Ставропольского района Самарской области о достоверности полноты сведений о доходах в отношении депутатов Собрания представителей сельского поселения Приморский муниципального района Ставропольский – Больд Андрея Андреевича и Буракова Игоря Александровича, в рамках Федерального закона от 25.12.2008г. №273-ФЗ «О противодействии коррупции», руководствуясь Уставом сельского поселения Приморский муниципального района Ставропольский Самарской области, Собрание представителей сельского поселения Приморский муниципального района Ставропольский</w:t>
      </w:r>
    </w:p>
    <w:p w:rsidR="003A6B95" w:rsidRDefault="003A6B95">
      <w:pPr>
        <w:spacing w:line="24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:rsidR="003A6B95" w:rsidRDefault="003A6B95">
      <w:pPr>
        <w:spacing w:line="240" w:lineRule="auto"/>
        <w:jc w:val="center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РЕШИЛО:</w:t>
      </w:r>
    </w:p>
    <w:p w:rsidR="003A6B95" w:rsidRDefault="003A6B95">
      <w:pPr>
        <w:spacing w:line="240" w:lineRule="auto"/>
        <w:ind w:firstLine="708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1. Принять к сведению информацию по результатам проведенной проверки прокуратурой Ставропольского района о достоверности полноты сведений о доходах в отношении депутатов Собрания представителей сельского поселения Приморский муниципального района Ставропольский – Буракова Игоря Александровича и Больд Андрея Андреевича, в рамках Федерального закона от 25.12.2008г. №273-ФЗ «О противодействии коррупции».</w:t>
      </w:r>
    </w:p>
    <w:p w:rsidR="003A6B95" w:rsidRDefault="003A6B95">
      <w:pPr>
        <w:spacing w:line="240" w:lineRule="auto"/>
        <w:ind w:firstLine="708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2.1. Депутату Собрания представителей сельского поселения Приморский муниципального района Ставропольский - Буракову Игорю Александровичу объявить предупреждение;</w:t>
      </w:r>
    </w:p>
    <w:p w:rsidR="003A6B95" w:rsidRDefault="003A6B95">
      <w:pPr>
        <w:spacing w:line="240" w:lineRule="auto"/>
        <w:ind w:firstLine="708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2.2. Депутату Собрания представителей сельского поселения Приморский муниципального района Ставропольский -  Больд Андрею Андреевичу – объявить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полномочий.</w:t>
      </w:r>
    </w:p>
    <w:p w:rsidR="003A6B95" w:rsidRDefault="003A6B95">
      <w:pPr>
        <w:spacing w:line="240" w:lineRule="auto"/>
        <w:ind w:firstLine="708"/>
        <w:jc w:val="both"/>
        <w:rPr>
          <w:rFonts w:ascii="Cambria" w:hAnsi="Cambria" w:cs="Cambria"/>
          <w:sz w:val="24"/>
          <w:szCs w:val="24"/>
        </w:rPr>
      </w:pPr>
    </w:p>
    <w:p w:rsidR="003A6B95" w:rsidRDefault="003A6B95">
      <w:pPr>
        <w:spacing w:line="240" w:lineRule="auto"/>
        <w:ind w:firstLine="708"/>
        <w:jc w:val="both"/>
        <w:rPr>
          <w:rFonts w:ascii="Cambria" w:hAnsi="Cambria" w:cs="Cambria"/>
          <w:sz w:val="24"/>
          <w:szCs w:val="24"/>
        </w:rPr>
      </w:pPr>
    </w:p>
    <w:p w:rsidR="003A6B95" w:rsidRDefault="003A6B95">
      <w:pPr>
        <w:spacing w:line="240" w:lineRule="auto"/>
        <w:ind w:firstLine="708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3. Направить настоящее Решение в адрес прокурора Ставропольского района – Гирфанова Р.Р..</w:t>
      </w:r>
    </w:p>
    <w:p w:rsidR="003A6B95" w:rsidRDefault="003A6B95">
      <w:pPr>
        <w:spacing w:line="240" w:lineRule="auto"/>
        <w:ind w:firstLine="708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4. Настоящее Решение вступает в силу с момента его принятия.</w:t>
      </w:r>
    </w:p>
    <w:p w:rsidR="003A6B95" w:rsidRDefault="003A6B95">
      <w:pPr>
        <w:outlineLvl w:val="0"/>
        <w:rPr>
          <w:rFonts w:ascii="Cambria" w:hAnsi="Cambria" w:cs="Cambria"/>
          <w:sz w:val="24"/>
          <w:szCs w:val="24"/>
        </w:rPr>
      </w:pPr>
    </w:p>
    <w:p w:rsidR="003A6B95" w:rsidRDefault="003A6B95">
      <w:pPr>
        <w:outlineLvl w:val="0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Заместитель председателя Собрания представителей                                                                                                                                         сельского поселения Приморский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Самарской области                                 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 xml:space="preserve">                   _________________ С.П. Саведеркин</w:t>
      </w:r>
    </w:p>
    <w:sectPr w:rsidR="003A6B95" w:rsidSect="00DA455D">
      <w:pgSz w:w="11906" w:h="16838"/>
      <w:pgMar w:top="567" w:right="850" w:bottom="540" w:left="709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55D"/>
    <w:rsid w:val="00142B76"/>
    <w:rsid w:val="00217372"/>
    <w:rsid w:val="0039060E"/>
    <w:rsid w:val="003A6B95"/>
    <w:rsid w:val="003B1E51"/>
    <w:rsid w:val="006E4F35"/>
    <w:rsid w:val="009C142F"/>
    <w:rsid w:val="00CB0E43"/>
    <w:rsid w:val="00DA455D"/>
    <w:rsid w:val="00FA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5D"/>
    <w:pPr>
      <w:spacing w:after="200" w:line="276" w:lineRule="auto"/>
    </w:pPr>
    <w:rPr>
      <w:rFonts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455D"/>
    <w:pPr>
      <w:spacing w:before="120" w:after="120" w:line="240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455D"/>
    <w:pPr>
      <w:spacing w:before="120" w:after="120" w:line="240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455D"/>
    <w:pPr>
      <w:spacing w:after="0" w:line="240" w:lineRule="auto"/>
      <w:outlineLvl w:val="2"/>
    </w:pPr>
    <w:rPr>
      <w:rFonts w:ascii="XO Thames" w:hAnsi="XO Thames" w:cs="XO Thames"/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DA455D"/>
    <w:pPr>
      <w:spacing w:before="120" w:after="120" w:line="240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A455D"/>
    <w:pPr>
      <w:spacing w:before="120" w:after="120" w:line="240" w:lineRule="auto"/>
      <w:outlineLvl w:val="4"/>
    </w:pPr>
    <w:rPr>
      <w:rFonts w:ascii="XO Thames" w:hAnsi="XO Thames" w:cs="XO Thames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455D"/>
    <w:rPr>
      <w:rFonts w:ascii="XO Thames" w:hAnsi="XO Thames" w:cs="XO Thame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455D"/>
    <w:rPr>
      <w:rFonts w:ascii="XO Thames" w:hAnsi="XO Thames" w:cs="XO Thames"/>
      <w:b/>
      <w:bCs/>
      <w:color w:val="00A0F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A455D"/>
    <w:rPr>
      <w:rFonts w:ascii="XO Thames" w:hAnsi="XO Thames" w:cs="XO Thames"/>
      <w:b/>
      <w:bCs/>
      <w:i/>
      <w:iCs/>
      <w:color w:val="000000"/>
      <w:sz w:val="22"/>
      <w:szCs w:val="22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A455D"/>
    <w:rPr>
      <w:rFonts w:ascii="XO Thames" w:hAnsi="XO Thames" w:cs="XO Thames"/>
      <w:b/>
      <w:bCs/>
      <w:color w:val="595959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A455D"/>
    <w:rPr>
      <w:rFonts w:ascii="XO Thames" w:hAnsi="XO Thames" w:cs="XO Thames"/>
      <w:b/>
      <w:bCs/>
      <w:color w:val="000000"/>
      <w:sz w:val="22"/>
      <w:szCs w:val="22"/>
    </w:rPr>
  </w:style>
  <w:style w:type="character" w:customStyle="1" w:styleId="Normal1">
    <w:name w:val="Normal1"/>
    <w:uiPriority w:val="99"/>
    <w:rsid w:val="00DA455D"/>
  </w:style>
  <w:style w:type="paragraph" w:styleId="TOC2">
    <w:name w:val="toc 2"/>
    <w:basedOn w:val="Normal"/>
    <w:next w:val="Normal"/>
    <w:link w:val="TOC2Char"/>
    <w:autoRedefine/>
    <w:uiPriority w:val="99"/>
    <w:semiHidden/>
    <w:rsid w:val="00DA455D"/>
    <w:pPr>
      <w:spacing w:after="0" w:line="240" w:lineRule="auto"/>
      <w:ind w:left="200"/>
    </w:pPr>
  </w:style>
  <w:style w:type="character" w:customStyle="1" w:styleId="TOC2Char">
    <w:name w:val="TOC 2 Char"/>
    <w:link w:val="TOC2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customStyle="1" w:styleId="DefaultParagraphFont1">
    <w:name w:val="Default Paragraph Font1"/>
    <w:uiPriority w:val="99"/>
    <w:rsid w:val="00DA455D"/>
    <w:rPr>
      <w:rFonts w:cs="Calibri"/>
      <w:color w:val="000000"/>
    </w:rPr>
  </w:style>
  <w:style w:type="paragraph" w:styleId="TOC4">
    <w:name w:val="toc 4"/>
    <w:basedOn w:val="Normal"/>
    <w:next w:val="Normal"/>
    <w:link w:val="TOC4Char"/>
    <w:autoRedefine/>
    <w:uiPriority w:val="99"/>
    <w:semiHidden/>
    <w:rsid w:val="00DA455D"/>
    <w:pPr>
      <w:spacing w:after="0" w:line="240" w:lineRule="auto"/>
      <w:ind w:left="600"/>
    </w:pPr>
  </w:style>
  <w:style w:type="character" w:customStyle="1" w:styleId="TOC4Char">
    <w:name w:val="TOC 4 Char"/>
    <w:link w:val="TOC4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6">
    <w:name w:val="toc 6"/>
    <w:basedOn w:val="Normal"/>
    <w:next w:val="Normal"/>
    <w:link w:val="TOC6Char"/>
    <w:autoRedefine/>
    <w:uiPriority w:val="99"/>
    <w:semiHidden/>
    <w:rsid w:val="00DA455D"/>
    <w:pPr>
      <w:spacing w:after="0" w:line="240" w:lineRule="auto"/>
      <w:ind w:left="1000"/>
    </w:pPr>
  </w:style>
  <w:style w:type="character" w:customStyle="1" w:styleId="TOC6Char">
    <w:name w:val="TOC 6 Char"/>
    <w:link w:val="TOC6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7">
    <w:name w:val="toc 7"/>
    <w:basedOn w:val="Normal"/>
    <w:next w:val="Normal"/>
    <w:link w:val="TOC7Char"/>
    <w:autoRedefine/>
    <w:uiPriority w:val="99"/>
    <w:semiHidden/>
    <w:rsid w:val="00DA455D"/>
    <w:pPr>
      <w:spacing w:after="0" w:line="240" w:lineRule="auto"/>
      <w:ind w:left="1200"/>
    </w:pPr>
  </w:style>
  <w:style w:type="character" w:customStyle="1" w:styleId="TOC7Char">
    <w:name w:val="TOC 7 Char"/>
    <w:link w:val="TOC7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A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ormal1"/>
    <w:link w:val="BalloonText"/>
    <w:uiPriority w:val="99"/>
    <w:locked/>
    <w:rsid w:val="00DA455D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link w:val="TOC3Char"/>
    <w:autoRedefine/>
    <w:uiPriority w:val="99"/>
    <w:semiHidden/>
    <w:rsid w:val="00DA455D"/>
    <w:pPr>
      <w:spacing w:after="0" w:line="240" w:lineRule="auto"/>
      <w:ind w:left="400"/>
    </w:pPr>
  </w:style>
  <w:style w:type="character" w:customStyle="1" w:styleId="TOC3Char">
    <w:name w:val="TOC 3 Char"/>
    <w:link w:val="TOC3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customStyle="1" w:styleId="Hyperlink1">
    <w:name w:val="Hyperlink1"/>
    <w:link w:val="Hyperlink"/>
    <w:uiPriority w:val="99"/>
    <w:rsid w:val="00DA455D"/>
    <w:rPr>
      <w:rFonts w:cs="Calibri"/>
      <w:color w:val="0000FF"/>
      <w:u w:val="single"/>
    </w:rPr>
  </w:style>
  <w:style w:type="character" w:styleId="Hyperlink">
    <w:name w:val="Hyperlink"/>
    <w:basedOn w:val="DefaultParagraphFont"/>
    <w:link w:val="Hyperlink1"/>
    <w:uiPriority w:val="99"/>
    <w:locked/>
    <w:rsid w:val="00DA455D"/>
    <w:rPr>
      <w:color w:val="0000FF"/>
      <w:sz w:val="22"/>
      <w:szCs w:val="22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DA455D"/>
    <w:rPr>
      <w:rFonts w:ascii="XO Thames" w:hAnsi="XO Thames" w:cs="XO Thames"/>
    </w:rPr>
  </w:style>
  <w:style w:type="character" w:customStyle="1" w:styleId="Footnote1">
    <w:name w:val="Footnote1"/>
    <w:link w:val="Footnote"/>
    <w:uiPriority w:val="99"/>
    <w:locked/>
    <w:rsid w:val="00DA455D"/>
    <w:rPr>
      <w:rFonts w:ascii="XO Thames" w:hAnsi="XO Thames" w:cs="XO Thames"/>
      <w:sz w:val="22"/>
      <w:szCs w:val="22"/>
    </w:rPr>
  </w:style>
  <w:style w:type="paragraph" w:styleId="TOC1">
    <w:name w:val="toc 1"/>
    <w:basedOn w:val="Normal"/>
    <w:next w:val="Normal"/>
    <w:link w:val="TOC1Char"/>
    <w:autoRedefine/>
    <w:uiPriority w:val="99"/>
    <w:semiHidden/>
    <w:rsid w:val="00DA455D"/>
    <w:pPr>
      <w:spacing w:after="0" w:line="240" w:lineRule="auto"/>
    </w:pPr>
    <w:rPr>
      <w:rFonts w:ascii="XO Thames" w:hAnsi="XO Thames" w:cs="XO Thames"/>
      <w:b/>
      <w:bCs/>
    </w:rPr>
  </w:style>
  <w:style w:type="character" w:customStyle="1" w:styleId="TOC1Char">
    <w:name w:val="TOC 1 Char"/>
    <w:link w:val="TOC1"/>
    <w:uiPriority w:val="99"/>
    <w:locked/>
    <w:rsid w:val="00DA455D"/>
    <w:rPr>
      <w:rFonts w:ascii="XO Thames" w:hAnsi="XO Thames" w:cs="XO Thames"/>
      <w:b/>
      <w:bCs/>
      <w:color w:val="000000"/>
      <w:sz w:val="22"/>
      <w:szCs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DA455D"/>
    <w:pPr>
      <w:spacing w:line="360" w:lineRule="auto"/>
    </w:pPr>
    <w:rPr>
      <w:rFonts w:ascii="XO Thames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DA455D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TOC9">
    <w:name w:val="toc 9"/>
    <w:basedOn w:val="Normal"/>
    <w:next w:val="Normal"/>
    <w:link w:val="TOC9Char"/>
    <w:autoRedefine/>
    <w:uiPriority w:val="99"/>
    <w:semiHidden/>
    <w:rsid w:val="00DA455D"/>
    <w:pPr>
      <w:spacing w:after="0" w:line="240" w:lineRule="auto"/>
      <w:ind w:left="1600"/>
    </w:pPr>
  </w:style>
  <w:style w:type="character" w:customStyle="1" w:styleId="TOC9Char">
    <w:name w:val="TOC 9 Char"/>
    <w:link w:val="TOC9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8">
    <w:name w:val="toc 8"/>
    <w:basedOn w:val="Normal"/>
    <w:next w:val="Normal"/>
    <w:link w:val="TOC8Char"/>
    <w:autoRedefine/>
    <w:uiPriority w:val="99"/>
    <w:semiHidden/>
    <w:rsid w:val="00DA455D"/>
    <w:pPr>
      <w:spacing w:after="0" w:line="240" w:lineRule="auto"/>
      <w:ind w:left="1400"/>
    </w:pPr>
  </w:style>
  <w:style w:type="character" w:customStyle="1" w:styleId="TOC8Char">
    <w:name w:val="TOC 8 Char"/>
    <w:link w:val="TOC8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5">
    <w:name w:val="toc 5"/>
    <w:basedOn w:val="Normal"/>
    <w:next w:val="Normal"/>
    <w:link w:val="TOC5Char"/>
    <w:autoRedefine/>
    <w:uiPriority w:val="99"/>
    <w:semiHidden/>
    <w:rsid w:val="00DA455D"/>
    <w:pPr>
      <w:spacing w:after="0" w:line="240" w:lineRule="auto"/>
      <w:ind w:left="800"/>
    </w:pPr>
  </w:style>
  <w:style w:type="character" w:customStyle="1" w:styleId="TOC5Char">
    <w:name w:val="TOC 5 Char"/>
    <w:link w:val="TOC5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DA455D"/>
    <w:pPr>
      <w:spacing w:after="0" w:line="240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A455D"/>
    <w:rPr>
      <w:rFonts w:ascii="XO Thames" w:hAnsi="XO Thames" w:cs="XO Thames"/>
      <w:i/>
      <w:iCs/>
      <w:color w:val="616161"/>
      <w:sz w:val="24"/>
      <w:szCs w:val="24"/>
    </w:rPr>
  </w:style>
  <w:style w:type="paragraph" w:customStyle="1" w:styleId="toc10">
    <w:name w:val="toc 10"/>
    <w:next w:val="Normal"/>
    <w:link w:val="toc101"/>
    <w:uiPriority w:val="99"/>
    <w:rsid w:val="00DA455D"/>
    <w:pPr>
      <w:ind w:left="1800"/>
    </w:pPr>
    <w:rPr>
      <w:rFonts w:cs="Calibri"/>
      <w:color w:val="000000"/>
    </w:rPr>
  </w:style>
  <w:style w:type="character" w:customStyle="1" w:styleId="toc101">
    <w:name w:val="toc 101"/>
    <w:link w:val="toc10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DA455D"/>
    <w:pPr>
      <w:spacing w:after="0" w:line="240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A455D"/>
    <w:rPr>
      <w:rFonts w:ascii="XO Thames" w:hAnsi="XO Thames" w:cs="XO Thames"/>
      <w:b/>
      <w:bCs/>
      <w:sz w:val="52"/>
      <w:szCs w:val="52"/>
    </w:rPr>
  </w:style>
  <w:style w:type="paragraph" w:styleId="NormalWeb">
    <w:name w:val="Normal (Web)"/>
    <w:basedOn w:val="Normal"/>
    <w:link w:val="NormalWebChar"/>
    <w:uiPriority w:val="99"/>
    <w:rsid w:val="00DA455D"/>
    <w:pPr>
      <w:spacing w:before="100" w:after="100" w:line="240" w:lineRule="auto"/>
    </w:pPr>
    <w:rPr>
      <w:sz w:val="24"/>
      <w:szCs w:val="24"/>
    </w:rPr>
  </w:style>
  <w:style w:type="character" w:customStyle="1" w:styleId="NormalWebChar">
    <w:name w:val="Normal (Web) Char"/>
    <w:basedOn w:val="Normal1"/>
    <w:link w:val="NormalWeb"/>
    <w:uiPriority w:val="99"/>
    <w:locked/>
    <w:rsid w:val="00DA455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443</Words>
  <Characters>2531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Надежда</dc:creator>
  <cp:keywords/>
  <dc:description/>
  <cp:lastModifiedBy>Надежда</cp:lastModifiedBy>
  <cp:revision>3</cp:revision>
  <dcterms:created xsi:type="dcterms:W3CDTF">2021-12-03T13:14:00Z</dcterms:created>
  <dcterms:modified xsi:type="dcterms:W3CDTF">2021-12-07T14:38:00Z</dcterms:modified>
</cp:coreProperties>
</file>