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934" w:rsidRDefault="00D0294D" w:rsidP="00716C52">
      <w:pPr>
        <w:jc w:val="center"/>
        <w:rPr>
          <w:b/>
          <w:bCs/>
          <w:noProof/>
        </w:rPr>
      </w:pPr>
      <w:r>
        <w:rPr>
          <w:b/>
          <w:bCs/>
          <w:noProof/>
        </w:rPr>
        <w:drawing>
          <wp:inline distT="0" distB="0" distL="0" distR="0">
            <wp:extent cx="5619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6934" w:rsidRPr="009A017E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  <w:sz w:val="22"/>
          <w:szCs w:val="22"/>
        </w:rPr>
      </w:pPr>
      <w:r w:rsidRPr="009A017E">
        <w:rPr>
          <w:b/>
          <w:bCs/>
          <w:color w:val="000000"/>
          <w:sz w:val="22"/>
          <w:szCs w:val="22"/>
        </w:rPr>
        <w:t xml:space="preserve">СОБРАНИЕ ПРЕДСТАВИТЕЛЕЙ                                                                              </w:t>
      </w:r>
      <w:r w:rsidR="009A017E">
        <w:rPr>
          <w:b/>
          <w:bCs/>
          <w:color w:val="000000"/>
          <w:sz w:val="22"/>
          <w:szCs w:val="22"/>
        </w:rPr>
        <w:t xml:space="preserve">                    </w:t>
      </w:r>
      <w:r w:rsidRPr="009A017E">
        <w:rPr>
          <w:b/>
          <w:bCs/>
          <w:color w:val="000000"/>
          <w:sz w:val="22"/>
          <w:szCs w:val="22"/>
        </w:rPr>
        <w:t xml:space="preserve"> СЕЛЬСКОГО ПОСЕЛЕНИЯ ПРИМОРСКИЙ</w:t>
      </w:r>
    </w:p>
    <w:p w:rsidR="004F6934" w:rsidRPr="009A017E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  <w:sz w:val="22"/>
          <w:szCs w:val="22"/>
        </w:rPr>
      </w:pPr>
      <w:r w:rsidRPr="009A017E">
        <w:rPr>
          <w:b/>
          <w:bCs/>
          <w:color w:val="000000"/>
          <w:sz w:val="22"/>
          <w:szCs w:val="22"/>
        </w:rPr>
        <w:t>МУНИЦИПАЛЬНОГО РАЙОНА СТАВРОПОЛЬСКИЙ</w:t>
      </w:r>
    </w:p>
    <w:p w:rsidR="004F6934" w:rsidRPr="009A017E" w:rsidRDefault="004F6934" w:rsidP="001C0BEA">
      <w:pPr>
        <w:pStyle w:val="a3"/>
        <w:spacing w:before="0" w:beforeAutospacing="0" w:after="0" w:afterAutospacing="0" w:line="276" w:lineRule="auto"/>
        <w:jc w:val="center"/>
        <w:rPr>
          <w:b/>
          <w:bCs/>
          <w:color w:val="000000"/>
          <w:sz w:val="22"/>
          <w:szCs w:val="22"/>
        </w:rPr>
      </w:pPr>
      <w:r w:rsidRPr="009A017E">
        <w:rPr>
          <w:b/>
          <w:bCs/>
          <w:color w:val="000000"/>
          <w:sz w:val="22"/>
          <w:szCs w:val="22"/>
        </w:rPr>
        <w:t>САМАРСКОЙ ОБЛАСТИ</w:t>
      </w:r>
    </w:p>
    <w:p w:rsidR="004F6934" w:rsidRPr="001C0BEA" w:rsidRDefault="004F6934" w:rsidP="009A017E">
      <w:pPr>
        <w:pStyle w:val="a3"/>
        <w:spacing w:before="0" w:beforeAutospacing="0" w:after="0" w:afterAutospacing="0" w:line="276" w:lineRule="auto"/>
      </w:pPr>
      <w:r w:rsidRPr="001C0BEA">
        <w:rPr>
          <w:b/>
          <w:bCs/>
          <w:color w:val="000000"/>
        </w:rPr>
        <w:t xml:space="preserve"> </w:t>
      </w:r>
    </w:p>
    <w:p w:rsidR="004F6934" w:rsidRPr="001C0BEA" w:rsidRDefault="0021655A" w:rsidP="0021655A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РЕШЕНИЕ</w:t>
      </w:r>
    </w:p>
    <w:p w:rsidR="004F6934" w:rsidRPr="001C0BEA" w:rsidRDefault="004F6934" w:rsidP="0021655A">
      <w:pPr>
        <w:spacing w:line="276" w:lineRule="auto"/>
        <w:jc w:val="center"/>
        <w:rPr>
          <w:b/>
          <w:bCs/>
          <w:sz w:val="24"/>
          <w:szCs w:val="24"/>
        </w:rPr>
      </w:pPr>
    </w:p>
    <w:p w:rsidR="004F6934" w:rsidRPr="007C0548" w:rsidRDefault="0021655A" w:rsidP="0021655A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 ноября </w:t>
      </w:r>
      <w:r w:rsidR="009A017E">
        <w:rPr>
          <w:b/>
          <w:bCs/>
          <w:sz w:val="24"/>
          <w:szCs w:val="24"/>
        </w:rPr>
        <w:t>2023</w:t>
      </w:r>
      <w:r w:rsidR="004F6934" w:rsidRPr="007C0548">
        <w:rPr>
          <w:b/>
          <w:bCs/>
          <w:sz w:val="24"/>
          <w:szCs w:val="24"/>
        </w:rPr>
        <w:t xml:space="preserve"> г.</w:t>
      </w:r>
      <w:r w:rsidR="004F6934" w:rsidRPr="007C0548">
        <w:rPr>
          <w:b/>
          <w:bCs/>
          <w:sz w:val="24"/>
          <w:szCs w:val="24"/>
        </w:rPr>
        <w:tab/>
      </w:r>
      <w:r w:rsidR="004F6934" w:rsidRPr="007C0548">
        <w:rPr>
          <w:b/>
          <w:bCs/>
          <w:sz w:val="24"/>
          <w:szCs w:val="24"/>
        </w:rPr>
        <w:tab/>
        <w:t xml:space="preserve">                                                 </w:t>
      </w:r>
      <w:r w:rsidR="009A017E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                       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№ 137</w:t>
      </w:r>
      <w:bookmarkStart w:id="0" w:name="_GoBack"/>
      <w:bookmarkEnd w:id="0"/>
    </w:p>
    <w:p w:rsidR="004F6934" w:rsidRPr="001C0BEA" w:rsidRDefault="004F6934" w:rsidP="009A017E">
      <w:pPr>
        <w:spacing w:line="276" w:lineRule="auto"/>
        <w:rPr>
          <w:b/>
          <w:bCs/>
          <w:sz w:val="24"/>
          <w:szCs w:val="24"/>
        </w:rPr>
      </w:pP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9A017E">
        <w:rPr>
          <w:rFonts w:ascii="Times New Roman" w:eastAsia="Times New Roman" w:hAnsi="Times New Roman" w:cs="Times New Roman"/>
          <w:b/>
          <w:bCs/>
        </w:rPr>
        <w:t>О внесении изменений в решение Собрания представит</w:t>
      </w:r>
      <w:r>
        <w:rPr>
          <w:rFonts w:ascii="Times New Roman" w:eastAsia="Times New Roman" w:hAnsi="Times New Roman" w:cs="Times New Roman"/>
          <w:b/>
          <w:bCs/>
        </w:rPr>
        <w:t xml:space="preserve">елей сельского поселения Приморский от 30.09.2021 № 49 </w:t>
      </w:r>
      <w:r w:rsidRPr="009A017E">
        <w:rPr>
          <w:rFonts w:ascii="Times New Roman" w:eastAsia="Times New Roman" w:hAnsi="Times New Roman" w:cs="Times New Roman"/>
          <w:b/>
          <w:bCs/>
        </w:rPr>
        <w:t>«Об утверждении Положения о муниципальном контроле на автомобильном транспорте, и в дорожном хозяйстве в границах сельского поселения Приморский»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/>
          <w:bCs/>
        </w:rPr>
      </w:pP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 xml:space="preserve">В соответствии со статьей 3.1 Федерального закона от 08.11.2007 № 259-ФЗ «Устав автомобильного транспорта и городского наземного электрического транспорта», статьей 13.1 Федерального закона от 08.11.2007№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 с Федеральным законом от 31.07.2020 № 248-ФЗ «О государственном контроле (надзоре) и муниципальном контроле в Российской Федерации», Уставом сельского поселения </w:t>
      </w:r>
      <w:r>
        <w:rPr>
          <w:rFonts w:ascii="Times New Roman" w:eastAsia="Times New Roman" w:hAnsi="Times New Roman" w:cs="Times New Roman"/>
          <w:bCs/>
        </w:rPr>
        <w:t>Приморский</w:t>
      </w:r>
      <w:r w:rsidRPr="009A017E">
        <w:rPr>
          <w:rFonts w:ascii="Times New Roman" w:eastAsia="Times New Roman" w:hAnsi="Times New Roman" w:cs="Times New Roman"/>
          <w:bCs/>
        </w:rPr>
        <w:t xml:space="preserve"> Собрание представит</w:t>
      </w:r>
      <w:r>
        <w:rPr>
          <w:rFonts w:ascii="Times New Roman" w:eastAsia="Times New Roman" w:hAnsi="Times New Roman" w:cs="Times New Roman"/>
          <w:bCs/>
        </w:rPr>
        <w:t>елей сельского поселения Приморский,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/>
          <w:bCs/>
        </w:rPr>
      </w:pPr>
    </w:p>
    <w:p w:rsid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</w:rPr>
        <w:tab/>
      </w:r>
      <w:r w:rsidRPr="009A017E">
        <w:rPr>
          <w:rFonts w:ascii="Times New Roman" w:eastAsia="Times New Roman" w:hAnsi="Times New Roman" w:cs="Times New Roman"/>
          <w:b/>
          <w:bCs/>
        </w:rPr>
        <w:t>РЕШИЛО: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/>
          <w:bCs/>
        </w:rPr>
      </w:pP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>1. Внести в Р</w:t>
      </w:r>
      <w:r w:rsidRPr="009A017E">
        <w:rPr>
          <w:rFonts w:ascii="Times New Roman" w:eastAsia="Times New Roman" w:hAnsi="Times New Roman" w:cs="Times New Roman"/>
          <w:bCs/>
        </w:rPr>
        <w:t>ешение Собрания представит</w:t>
      </w:r>
      <w:r>
        <w:rPr>
          <w:rFonts w:ascii="Times New Roman" w:eastAsia="Times New Roman" w:hAnsi="Times New Roman" w:cs="Times New Roman"/>
          <w:bCs/>
        </w:rPr>
        <w:t xml:space="preserve">елей сельского поселения Приморский от 30.09.2021 № </w:t>
      </w:r>
      <w:r w:rsidRPr="009A017E">
        <w:rPr>
          <w:rFonts w:ascii="Times New Roman" w:eastAsia="Times New Roman" w:hAnsi="Times New Roman" w:cs="Times New Roman"/>
          <w:bCs/>
        </w:rPr>
        <w:t>4</w:t>
      </w:r>
      <w:r>
        <w:rPr>
          <w:rFonts w:ascii="Times New Roman" w:eastAsia="Times New Roman" w:hAnsi="Times New Roman" w:cs="Times New Roman"/>
          <w:bCs/>
        </w:rPr>
        <w:t xml:space="preserve">9 </w:t>
      </w:r>
      <w:r w:rsidRPr="009A017E">
        <w:rPr>
          <w:rFonts w:ascii="Times New Roman" w:eastAsia="Times New Roman" w:hAnsi="Times New Roman" w:cs="Times New Roman"/>
          <w:bCs/>
        </w:rPr>
        <w:t>«Об утверждении Положения о муниципальном контроле на автомобильном транспорте, и в дорожном хозяйстве в границах сельского поселения Приморский» (далее – Решение) следующие изменения: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>
        <w:rPr>
          <w:rFonts w:ascii="Times New Roman" w:eastAsia="Times New Roman" w:hAnsi="Times New Roman" w:cs="Times New Roman"/>
          <w:bCs/>
        </w:rPr>
        <w:t xml:space="preserve">1) пункт </w:t>
      </w:r>
      <w:r w:rsidRPr="009A017E">
        <w:rPr>
          <w:rFonts w:ascii="Times New Roman" w:eastAsia="Times New Roman" w:hAnsi="Times New Roman" w:cs="Times New Roman"/>
          <w:bCs/>
        </w:rPr>
        <w:t>2 утвержденного Решением Положения о муниципальном контроле на автомобильном транспорте и в дорожном хозяйстве в границах населенных пун</w:t>
      </w:r>
      <w:r>
        <w:rPr>
          <w:rFonts w:ascii="Times New Roman" w:eastAsia="Times New Roman" w:hAnsi="Times New Roman" w:cs="Times New Roman"/>
          <w:bCs/>
        </w:rPr>
        <w:t xml:space="preserve">ктов сельского поселения Приморский муниципального района </w:t>
      </w:r>
      <w:r w:rsidRPr="009A017E">
        <w:rPr>
          <w:rFonts w:ascii="Times New Roman" w:eastAsia="Times New Roman" w:hAnsi="Times New Roman" w:cs="Times New Roman"/>
          <w:bCs/>
        </w:rPr>
        <w:t>Ставропольский Самарской области (далее – Положение) дополнить подпунктами в следующей редакции: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2.11. Проведение администрацией плановых контрольных мероприятий в зависимости от присвоенной категории риска осуществляется со следующей периодичностью: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1) для объектов контроля, отнесенных к категории высокого риска, - один раз в 2 года;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2) для объектов контроля, отнесенных к категории среднего риска, - один раз в 3 года.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В отношении объектов контроля, отнесенных к категории низкого риска, плановые контрольные мероприятия не проводятся.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Принятие решения об отнесении объектов контроля к категории низкого риска не требуется.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2.12. В ежегодные планы плановых контрольных мероприятий подлежат включению контрольные мероприятия в отношении объектов контроля, для которых в году реализации ежегодного плана истекает период времени с даты окончания проведения последнего планового контрольного мероприятия, для объектов контроля, отнесенных к категории: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1) высокого риска, - не менее 2 лет;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2) среднего риска, - не менее 3 лет.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lastRenderedPageBreak/>
        <w:t>В случае если ранее плановые контрольные мероприятия в отношении объектов контроля не проводились, в ежегодный план подлежат включению объекты контроля после истечения одного года с даты возникновения у юридического лица или гражданина права собственности на объект контроля, а в случае с прилегающими территориями – с даты возникновения обязанности по содержанию прилегающей территории в соответствии с Правилами благоустройства.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2) подпункт 2 пункта 3.11. Положения изложить в следующей редакции: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 xml:space="preserve">«2) 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 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3) пункт 1.2 Положения добавить текст следующего содержания: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«Объектами государственного контроля (надзора), муниципального контроля (далее также - объект контроля) являются: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1) деятельность, действия (бездействие) граждан и организаций, в рамках которых должны соблюдаться обязательные требования, в том числе предъявляемые к гражданам и организациям, осуществляющим деятельность, действия (бездействие);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 Контрольными (надзорными) органами в рамках видов контроля обеспечивается учет объектов контроля в соответствии с настоящим Федеральным законом, положениями о видах контроля.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2) При сборе, обработке, анализе и учете сведений об объектах контроля для целей их учета контрольные (надзорные) органы используют информацию, представляемую им в соответствии с нормативными правовыми актами, информацию, получаемую в рамках межведомственного взаимодействия, а также общедоступную информацию.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3). При осуществлении учета объектов контроля на контролируемых лиц не может возлагаться обязанность по представлению сведений, документов, если иное не предусмотрено федеральными законами, а также если соответствующие сведения, документы содержатся в государственных или муниципальных информационных ресурсах.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 xml:space="preserve">         4) пункт 3.1 дополнить текстом следующего содержания 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«Досмотр осуществляется инспектором в присутствии контролируемого лица или его представителя и (или) с применением видеозаписи. Досмотр в отсутствие контролируемого лица или его представителя может осуществляться только в случаях, прямо предусмотренных положением о виде контроля, с обязательным применением видеозаписи.»</w:t>
      </w:r>
    </w:p>
    <w:p w:rsidR="009A017E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eastAsia="Times New Roman" w:hAnsi="Times New Roman" w:cs="Times New Roman"/>
          <w:bCs/>
        </w:rPr>
      </w:pPr>
      <w:r w:rsidRPr="009A017E">
        <w:rPr>
          <w:rFonts w:ascii="Times New Roman" w:eastAsia="Times New Roman" w:hAnsi="Times New Roman" w:cs="Times New Roman"/>
          <w:bCs/>
        </w:rPr>
        <w:t>2. Настоящее Решение подлежит официальному опубликованию в газете «</w:t>
      </w:r>
      <w:r>
        <w:rPr>
          <w:rFonts w:ascii="Times New Roman" w:eastAsia="Times New Roman" w:hAnsi="Times New Roman" w:cs="Times New Roman"/>
          <w:bCs/>
        </w:rPr>
        <w:t xml:space="preserve">Приморский </w:t>
      </w:r>
      <w:r w:rsidRPr="009A017E">
        <w:rPr>
          <w:rFonts w:ascii="Times New Roman" w:eastAsia="Times New Roman" w:hAnsi="Times New Roman" w:cs="Times New Roman"/>
          <w:bCs/>
        </w:rPr>
        <w:t>Вес</w:t>
      </w:r>
      <w:r>
        <w:rPr>
          <w:rFonts w:ascii="Times New Roman" w:eastAsia="Times New Roman" w:hAnsi="Times New Roman" w:cs="Times New Roman"/>
          <w:bCs/>
        </w:rPr>
        <w:t>тник</w:t>
      </w:r>
      <w:r w:rsidRPr="009A017E">
        <w:rPr>
          <w:rFonts w:ascii="Times New Roman" w:eastAsia="Times New Roman" w:hAnsi="Times New Roman" w:cs="Times New Roman"/>
          <w:bCs/>
        </w:rPr>
        <w:t>» и на официальном сайте администр</w:t>
      </w:r>
      <w:r>
        <w:rPr>
          <w:rFonts w:ascii="Times New Roman" w:eastAsia="Times New Roman" w:hAnsi="Times New Roman" w:cs="Times New Roman"/>
          <w:bCs/>
        </w:rPr>
        <w:t>ации сельского поселения Приморский в сети интернет  p</w:t>
      </w:r>
      <w:proofErr w:type="spellStart"/>
      <w:r>
        <w:rPr>
          <w:rFonts w:ascii="Times New Roman" w:eastAsia="Times New Roman" w:hAnsi="Times New Roman" w:cs="Times New Roman"/>
          <w:bCs/>
          <w:lang w:val="en-US"/>
        </w:rPr>
        <w:t>rimorsky</w:t>
      </w:r>
      <w:proofErr w:type="spellEnd"/>
      <w:r w:rsidRPr="009A017E">
        <w:rPr>
          <w:rFonts w:ascii="Times New Roman" w:eastAsia="Times New Roman" w:hAnsi="Times New Roman" w:cs="Times New Roman"/>
          <w:bCs/>
        </w:rPr>
        <w:t xml:space="preserve">.stavrsp.ru.    </w:t>
      </w:r>
    </w:p>
    <w:p w:rsidR="004F6934" w:rsidRPr="009A017E" w:rsidRDefault="009A017E" w:rsidP="009A017E">
      <w:pPr>
        <w:pStyle w:val="2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Настоящее Р</w:t>
      </w:r>
      <w:r w:rsidR="004F6934" w:rsidRPr="009A017E">
        <w:rPr>
          <w:rFonts w:ascii="Times New Roman" w:hAnsi="Times New Roman" w:cs="Times New Roman"/>
        </w:rPr>
        <w:t xml:space="preserve">ешение вступает в силу со дня его официального опубликования. </w:t>
      </w:r>
    </w:p>
    <w:p w:rsidR="004F6934" w:rsidRPr="009A017E" w:rsidRDefault="009A017E" w:rsidP="001C0BEA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>
        <w:t>4</w:t>
      </w:r>
      <w:r w:rsidR="004F6934" w:rsidRPr="009A017E">
        <w:t xml:space="preserve">. </w:t>
      </w:r>
      <w:r w:rsidR="004F6934" w:rsidRPr="009A017E">
        <w:rPr>
          <w:color w:val="000000"/>
        </w:rPr>
        <w:t xml:space="preserve">Администрации сельского поселения Приморский муниципального района Ставропольский Самарской области обеспечить размещение </w:t>
      </w:r>
      <w:r w:rsidR="004F6934" w:rsidRPr="009A017E">
        <w:t xml:space="preserve">настоящего решения </w:t>
      </w:r>
      <w:r w:rsidR="004F6934" w:rsidRPr="009A017E">
        <w:rPr>
          <w:color w:val="000000"/>
        </w:rPr>
        <w:t xml:space="preserve">на официальном сайте администрации сельского поселения Приморский муниципального района Ставропольский Самарской области в информационно-коммуникационной сети «Интернет» </w:t>
      </w:r>
      <w:hyperlink r:id="rId5" w:history="1">
        <w:r w:rsidR="004F6934" w:rsidRPr="009A017E">
          <w:rPr>
            <w:rStyle w:val="a8"/>
          </w:rPr>
          <w:t>http://www.primorsky.stavrsp.ru</w:t>
        </w:r>
      </w:hyperlink>
      <w:r w:rsidR="004F6934" w:rsidRPr="009A017E">
        <w:rPr>
          <w:color w:val="000000"/>
        </w:rPr>
        <w:t xml:space="preserve"> в подразделе «Обязательные требования» раздела «Контрольно-надзорная деятельность».</w:t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</w:p>
    <w:p w:rsidR="009A017E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 xml:space="preserve">Председатель Собрания представителей                           </w:t>
      </w:r>
      <w:r w:rsidR="005D72FF">
        <w:rPr>
          <w:sz w:val="24"/>
          <w:szCs w:val="24"/>
        </w:rPr>
        <w:t>И.о.главы</w:t>
      </w:r>
      <w:r w:rsidR="009A017E">
        <w:rPr>
          <w:sz w:val="24"/>
          <w:szCs w:val="24"/>
        </w:rPr>
        <w:t xml:space="preserve"> сельского поселения Приморский</w:t>
      </w:r>
      <w:r w:rsidRPr="001C0BEA">
        <w:rPr>
          <w:sz w:val="24"/>
          <w:szCs w:val="24"/>
        </w:rPr>
        <w:t xml:space="preserve">                                              </w:t>
      </w:r>
      <w:r w:rsidR="005D72FF">
        <w:rPr>
          <w:sz w:val="24"/>
          <w:szCs w:val="24"/>
        </w:rPr>
        <w:t xml:space="preserve">                            </w:t>
      </w:r>
      <w:r w:rsidRPr="001C0BEA">
        <w:rPr>
          <w:sz w:val="24"/>
          <w:szCs w:val="24"/>
        </w:rPr>
        <w:t xml:space="preserve">сельского поселения Приморский                                      </w:t>
      </w:r>
      <w:r w:rsidR="009A017E">
        <w:rPr>
          <w:sz w:val="24"/>
          <w:szCs w:val="24"/>
        </w:rPr>
        <w:t xml:space="preserve">муниципального района </w:t>
      </w:r>
      <w:r w:rsidRPr="001C0BEA">
        <w:rPr>
          <w:sz w:val="24"/>
          <w:szCs w:val="24"/>
        </w:rPr>
        <w:t xml:space="preserve">                     </w:t>
      </w:r>
      <w:r w:rsidR="005D72FF">
        <w:rPr>
          <w:sz w:val="24"/>
          <w:szCs w:val="24"/>
        </w:rPr>
        <w:t xml:space="preserve">                               </w:t>
      </w:r>
      <w:r w:rsidRPr="001C0BEA">
        <w:rPr>
          <w:sz w:val="24"/>
          <w:szCs w:val="24"/>
        </w:rPr>
        <w:t xml:space="preserve">муниципального района Ставропольский                          </w:t>
      </w:r>
      <w:proofErr w:type="spellStart"/>
      <w:r w:rsidR="009A017E">
        <w:rPr>
          <w:sz w:val="24"/>
          <w:szCs w:val="24"/>
        </w:rPr>
        <w:t>Ставропольский</w:t>
      </w:r>
      <w:proofErr w:type="spellEnd"/>
      <w:r w:rsidR="009A017E">
        <w:rPr>
          <w:sz w:val="24"/>
          <w:szCs w:val="24"/>
        </w:rPr>
        <w:t xml:space="preserve"> </w:t>
      </w:r>
      <w:r w:rsidR="00163EF7">
        <w:rPr>
          <w:sz w:val="24"/>
          <w:szCs w:val="24"/>
        </w:rPr>
        <w:t xml:space="preserve">  </w:t>
      </w:r>
      <w:r w:rsidR="005D72FF">
        <w:rPr>
          <w:sz w:val="24"/>
          <w:szCs w:val="24"/>
        </w:rPr>
        <w:tab/>
      </w:r>
      <w:r w:rsidR="005D72FF">
        <w:rPr>
          <w:sz w:val="24"/>
          <w:szCs w:val="24"/>
        </w:rPr>
        <w:tab/>
      </w:r>
      <w:r w:rsidR="005D72FF">
        <w:rPr>
          <w:sz w:val="24"/>
          <w:szCs w:val="24"/>
        </w:rPr>
        <w:tab/>
      </w:r>
      <w:r w:rsidR="005D72FF">
        <w:rPr>
          <w:sz w:val="24"/>
          <w:szCs w:val="24"/>
        </w:rPr>
        <w:tab/>
      </w:r>
      <w:r w:rsidR="005D72FF">
        <w:rPr>
          <w:sz w:val="24"/>
          <w:szCs w:val="24"/>
        </w:rPr>
        <w:tab/>
      </w:r>
      <w:r w:rsidR="005D72FF">
        <w:rPr>
          <w:sz w:val="24"/>
          <w:szCs w:val="24"/>
        </w:rPr>
        <w:tab/>
      </w:r>
      <w:r w:rsidR="009A017E">
        <w:rPr>
          <w:sz w:val="24"/>
          <w:szCs w:val="24"/>
        </w:rPr>
        <w:t>Самарской</w:t>
      </w:r>
      <w:r w:rsidR="00163EF7">
        <w:rPr>
          <w:sz w:val="24"/>
          <w:szCs w:val="24"/>
        </w:rPr>
        <w:t xml:space="preserve"> </w:t>
      </w:r>
      <w:r w:rsidR="009A017E">
        <w:rPr>
          <w:sz w:val="24"/>
          <w:szCs w:val="24"/>
        </w:rPr>
        <w:t xml:space="preserve"> </w:t>
      </w:r>
      <w:r w:rsidR="00163EF7">
        <w:rPr>
          <w:sz w:val="24"/>
          <w:szCs w:val="24"/>
        </w:rPr>
        <w:t xml:space="preserve"> </w:t>
      </w:r>
      <w:r w:rsidR="009A017E">
        <w:rPr>
          <w:sz w:val="24"/>
          <w:szCs w:val="24"/>
        </w:rPr>
        <w:t>области</w:t>
      </w:r>
      <w:r w:rsidRPr="001C0BEA">
        <w:rPr>
          <w:sz w:val="24"/>
          <w:szCs w:val="24"/>
        </w:rPr>
        <w:t xml:space="preserve">                                                                                   Самарской области                                 </w:t>
      </w:r>
      <w:r w:rsidRPr="001C0BEA">
        <w:rPr>
          <w:sz w:val="24"/>
          <w:szCs w:val="24"/>
        </w:rPr>
        <w:tab/>
      </w:r>
      <w:r w:rsidRPr="001C0BEA">
        <w:rPr>
          <w:sz w:val="24"/>
          <w:szCs w:val="24"/>
        </w:rPr>
        <w:tab/>
      </w:r>
    </w:p>
    <w:p w:rsidR="004F6934" w:rsidRPr="001C0BEA" w:rsidRDefault="004F6934" w:rsidP="001C0BEA">
      <w:pPr>
        <w:tabs>
          <w:tab w:val="num" w:pos="200"/>
        </w:tabs>
        <w:spacing w:line="276" w:lineRule="auto"/>
        <w:outlineLvl w:val="0"/>
        <w:rPr>
          <w:sz w:val="24"/>
          <w:szCs w:val="24"/>
        </w:rPr>
      </w:pPr>
      <w:r w:rsidRPr="001C0BEA">
        <w:rPr>
          <w:sz w:val="24"/>
          <w:szCs w:val="24"/>
        </w:rPr>
        <w:t xml:space="preserve">________________________ </w:t>
      </w:r>
      <w:r w:rsidR="00CC02E1">
        <w:rPr>
          <w:sz w:val="24"/>
          <w:szCs w:val="24"/>
        </w:rPr>
        <w:t xml:space="preserve">А.А. </w:t>
      </w:r>
      <w:proofErr w:type="spellStart"/>
      <w:r w:rsidR="00CC02E1">
        <w:rPr>
          <w:sz w:val="24"/>
          <w:szCs w:val="24"/>
        </w:rPr>
        <w:t>Больд</w:t>
      </w:r>
      <w:proofErr w:type="spellEnd"/>
      <w:r w:rsidR="00163EF7">
        <w:rPr>
          <w:sz w:val="24"/>
          <w:szCs w:val="24"/>
        </w:rPr>
        <w:tab/>
      </w:r>
      <w:r w:rsidR="00163EF7">
        <w:rPr>
          <w:sz w:val="24"/>
          <w:szCs w:val="24"/>
        </w:rPr>
        <w:tab/>
        <w:t xml:space="preserve">  </w:t>
      </w:r>
      <w:r w:rsidR="00CC02E1">
        <w:rPr>
          <w:sz w:val="24"/>
          <w:szCs w:val="24"/>
        </w:rPr>
        <w:t xml:space="preserve">           </w:t>
      </w:r>
      <w:r w:rsidR="00163EF7">
        <w:rPr>
          <w:sz w:val="24"/>
          <w:szCs w:val="24"/>
        </w:rPr>
        <w:t xml:space="preserve">_____________________ </w:t>
      </w:r>
      <w:r w:rsidR="005D72FF">
        <w:rPr>
          <w:sz w:val="24"/>
          <w:szCs w:val="24"/>
        </w:rPr>
        <w:t>Е.Н. Лаптев</w:t>
      </w:r>
    </w:p>
    <w:p w:rsidR="004F6934" w:rsidRPr="001C0BEA" w:rsidRDefault="004F6934" w:rsidP="001C0BEA">
      <w:pPr>
        <w:spacing w:line="276" w:lineRule="auto"/>
        <w:rPr>
          <w:sz w:val="24"/>
          <w:szCs w:val="24"/>
        </w:rPr>
      </w:pPr>
    </w:p>
    <w:sectPr w:rsidR="004F6934" w:rsidRPr="001C0BEA" w:rsidSect="009A017E">
      <w:pgSz w:w="11906" w:h="16838"/>
      <w:pgMar w:top="426" w:right="566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C52"/>
    <w:rsid w:val="0004044A"/>
    <w:rsid w:val="00087928"/>
    <w:rsid w:val="00163EF7"/>
    <w:rsid w:val="001A55C7"/>
    <w:rsid w:val="001C0BEA"/>
    <w:rsid w:val="0021655A"/>
    <w:rsid w:val="00242900"/>
    <w:rsid w:val="003118F4"/>
    <w:rsid w:val="003218B5"/>
    <w:rsid w:val="0034373A"/>
    <w:rsid w:val="00345DC8"/>
    <w:rsid w:val="004E66B5"/>
    <w:rsid w:val="004F0009"/>
    <w:rsid w:val="004F6934"/>
    <w:rsid w:val="00514DF7"/>
    <w:rsid w:val="00522CF3"/>
    <w:rsid w:val="00591106"/>
    <w:rsid w:val="005A2FFD"/>
    <w:rsid w:val="005D597B"/>
    <w:rsid w:val="005D72FF"/>
    <w:rsid w:val="00681089"/>
    <w:rsid w:val="00692E7D"/>
    <w:rsid w:val="006C0C4E"/>
    <w:rsid w:val="00716C52"/>
    <w:rsid w:val="00731D69"/>
    <w:rsid w:val="00747213"/>
    <w:rsid w:val="007517A0"/>
    <w:rsid w:val="00763910"/>
    <w:rsid w:val="007B54F3"/>
    <w:rsid w:val="007C0548"/>
    <w:rsid w:val="00832426"/>
    <w:rsid w:val="008B2194"/>
    <w:rsid w:val="0092288C"/>
    <w:rsid w:val="009313A3"/>
    <w:rsid w:val="009377DA"/>
    <w:rsid w:val="009A017E"/>
    <w:rsid w:val="009D4956"/>
    <w:rsid w:val="00A42669"/>
    <w:rsid w:val="00AC7115"/>
    <w:rsid w:val="00AE3984"/>
    <w:rsid w:val="00B27584"/>
    <w:rsid w:val="00BC7CE0"/>
    <w:rsid w:val="00CC02E1"/>
    <w:rsid w:val="00CE2AAD"/>
    <w:rsid w:val="00D00567"/>
    <w:rsid w:val="00D0294D"/>
    <w:rsid w:val="00D6155D"/>
    <w:rsid w:val="00DA6E42"/>
    <w:rsid w:val="00E460A1"/>
    <w:rsid w:val="00F71E18"/>
    <w:rsid w:val="00FC0944"/>
    <w:rsid w:val="00FD67E2"/>
    <w:rsid w:val="00FE6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F0C2D2"/>
  <w15:docId w15:val="{DDB84CDA-9899-4B47-B56A-5D97713BC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6C52"/>
    <w:rPr>
      <w:rFonts w:ascii="Times New Roman" w:eastAsia="Times New Roman" w:hAnsi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716C52"/>
    <w:pPr>
      <w:spacing w:before="100" w:beforeAutospacing="1" w:after="100" w:afterAutospacing="1"/>
    </w:pPr>
    <w:rPr>
      <w:sz w:val="24"/>
      <w:szCs w:val="24"/>
    </w:rPr>
  </w:style>
  <w:style w:type="paragraph" w:styleId="a4">
    <w:name w:val="No Spacing"/>
    <w:uiPriority w:val="99"/>
    <w:qFormat/>
    <w:rsid w:val="00716C52"/>
    <w:rPr>
      <w:rFonts w:ascii="Times New Roman" w:hAnsi="Times New Roman"/>
      <w:sz w:val="28"/>
      <w:szCs w:val="28"/>
      <w:lang w:eastAsia="en-US"/>
    </w:rPr>
  </w:style>
  <w:style w:type="paragraph" w:styleId="a5">
    <w:name w:val="Balloon Text"/>
    <w:basedOn w:val="a"/>
    <w:link w:val="a6"/>
    <w:uiPriority w:val="99"/>
    <w:semiHidden/>
    <w:rsid w:val="00B27584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B27584"/>
    <w:rPr>
      <w:rFonts w:ascii="Segoe UI" w:hAnsi="Segoe UI" w:cs="Segoe UI"/>
      <w:sz w:val="18"/>
      <w:szCs w:val="18"/>
      <w:lang w:eastAsia="ru-RU"/>
    </w:rPr>
  </w:style>
  <w:style w:type="paragraph" w:styleId="a7">
    <w:name w:val="List Paragraph"/>
    <w:basedOn w:val="a"/>
    <w:uiPriority w:val="99"/>
    <w:qFormat/>
    <w:rsid w:val="001A55C7"/>
    <w:pPr>
      <w:ind w:left="720"/>
    </w:pPr>
  </w:style>
  <w:style w:type="paragraph" w:styleId="2">
    <w:name w:val="Body Text 2"/>
    <w:basedOn w:val="a"/>
    <w:link w:val="20"/>
    <w:uiPriority w:val="99"/>
    <w:rsid w:val="001C0BEA"/>
    <w:pPr>
      <w:autoSpaceDE w:val="0"/>
      <w:autoSpaceDN w:val="0"/>
      <w:ind w:firstLine="709"/>
      <w:jc w:val="both"/>
    </w:pPr>
    <w:rPr>
      <w:rFonts w:ascii="Calibri" w:eastAsia="Calibri" w:hAnsi="Calibri" w:cs="Calibri"/>
      <w:sz w:val="24"/>
      <w:szCs w:val="24"/>
    </w:rPr>
  </w:style>
  <w:style w:type="character" w:customStyle="1" w:styleId="20">
    <w:name w:val="Основной текст 2 Знак"/>
    <w:basedOn w:val="a0"/>
    <w:link w:val="2"/>
    <w:uiPriority w:val="99"/>
    <w:locked/>
    <w:rsid w:val="001C0BEA"/>
    <w:rPr>
      <w:rFonts w:ascii="Calibri" w:eastAsia="Times New Roman" w:hAnsi="Calibri" w:cs="Calibri"/>
      <w:sz w:val="24"/>
      <w:szCs w:val="24"/>
    </w:rPr>
  </w:style>
  <w:style w:type="paragraph" w:customStyle="1" w:styleId="s1">
    <w:name w:val="s_1"/>
    <w:basedOn w:val="a"/>
    <w:uiPriority w:val="99"/>
    <w:rsid w:val="001C0BEA"/>
    <w:pPr>
      <w:spacing w:before="100" w:beforeAutospacing="1" w:after="100" w:afterAutospacing="1"/>
    </w:pPr>
    <w:rPr>
      <w:sz w:val="24"/>
      <w:szCs w:val="24"/>
    </w:rPr>
  </w:style>
  <w:style w:type="paragraph" w:customStyle="1" w:styleId="TableParagraph">
    <w:name w:val="Table Paragraph"/>
    <w:basedOn w:val="a"/>
    <w:uiPriority w:val="99"/>
    <w:rsid w:val="001C0BEA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8">
    <w:name w:val="Hyperlink"/>
    <w:basedOn w:val="a0"/>
    <w:uiPriority w:val="99"/>
    <w:rsid w:val="001C0B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35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5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imorsky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958</Words>
  <Characters>5461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 PRIMORSKIY</cp:lastModifiedBy>
  <cp:revision>2</cp:revision>
  <cp:lastPrinted>2023-11-13T06:54:00Z</cp:lastPrinted>
  <dcterms:created xsi:type="dcterms:W3CDTF">2023-11-24T05:28:00Z</dcterms:created>
  <dcterms:modified xsi:type="dcterms:W3CDTF">2023-11-24T05:28:00Z</dcterms:modified>
</cp:coreProperties>
</file>