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363B282C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2EB4EECB" w:rsidR="005A437D" w:rsidRDefault="008339BA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т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18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 августа</w:t>
      </w:r>
      <w:r w:rsidR="00133C0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40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63C8EB1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6A272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отдельные положения нормативного правового акта</w:t>
      </w:r>
    </w:p>
    <w:p w14:paraId="675C573D" w14:textId="2357E0BE" w:rsidR="005A437D" w:rsidRPr="004D4D3C" w:rsidRDefault="005A437D" w:rsidP="004D4D3C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23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г.  № 07-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/Прдп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426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-242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>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области»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1DF69091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4D4D3C" w:rsidRPr="004D4D3C">
        <w:rPr>
          <w:rFonts w:ascii="Times New Roman" w:hAnsi="Times New Roman" w:cs="Times New Roman"/>
          <w:sz w:val="24"/>
          <w:szCs w:val="24"/>
          <w:lang w:eastAsia="ar-SA"/>
        </w:rPr>
        <w:t>от 23.06.2026г.  № 07-03-2026/Прдп426-26-242 на 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области»</w:t>
      </w:r>
      <w:r w:rsidRPr="006A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4D993607" w14:textId="77777777" w:rsidR="006A2724" w:rsidRPr="006A2724" w:rsidRDefault="006A2724" w:rsidP="006A2724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50D3B" w14:textId="340842D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4D4D3C" w:rsidRPr="004D4D3C">
        <w:rPr>
          <w:rFonts w:ascii="Times New Roman" w:hAnsi="Times New Roman" w:cs="Times New Roman"/>
          <w:sz w:val="24"/>
          <w:szCs w:val="24"/>
          <w:lang w:eastAsia="ar-SA"/>
        </w:rPr>
        <w:t>от 23.06.2026г.  № 07-03-2026/Прдп426-26-242 на 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области»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при разработке проекта решения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D4D3C">
        <w:rPr>
          <w:rFonts w:ascii="Times New Roman" w:hAnsi="Times New Roman" w:cs="Times New Roman"/>
          <w:sz w:val="24"/>
          <w:szCs w:val="24"/>
          <w:lang w:eastAsia="ar-SA"/>
        </w:rPr>
        <w:t xml:space="preserve">О внесении изменений  в </w:t>
      </w:r>
      <w:r w:rsidR="004D4D3C" w:rsidRPr="004D4D3C">
        <w:rPr>
          <w:rFonts w:ascii="Times New Roman" w:hAnsi="Times New Roman" w:cs="Times New Roman"/>
          <w:sz w:val="24"/>
          <w:szCs w:val="24"/>
          <w:lang w:eastAsia="ar-SA"/>
        </w:rPr>
        <w:t>Решение Собрания представителей сельского поселения Приморский от 15.04.2020 №246 (в редакции от 03.09.2024 №169) «Об утверждении Норм и правил по благоустройству территории сельского поселения Приморский муниципального района Ставропольский Самарской области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».</w:t>
      </w:r>
    </w:p>
    <w:p w14:paraId="20C1BA17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C3C1D4" w14:textId="0B7C940D" w:rsid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Копию настоящего Решения направить в прокуратуру Ставропольского района.</w:t>
      </w:r>
    </w:p>
    <w:p w14:paraId="04F6E586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7A823F" w14:textId="1EB7862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1A65B" w14:textId="77777777" w:rsidR="006A2724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2A40F988" w:rsidR="005A437D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представителей </w:t>
      </w:r>
    </w:p>
    <w:p w14:paraId="7F66D80E" w14:textId="77777777" w:rsidR="006A2724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сельского поселения Приморский </w:t>
      </w:r>
    </w:p>
    <w:p w14:paraId="1E244929" w14:textId="77777777" w:rsidR="006A2724" w:rsidRDefault="006A2724" w:rsidP="006A27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муниципального района Ставропольский </w:t>
      </w:r>
    </w:p>
    <w:p w14:paraId="5E468BA0" w14:textId="7623BCEC" w:rsidR="005A437D" w:rsidRPr="006A19F5" w:rsidRDefault="006A2724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Самарской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Е.С. Казаков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894986">
    <w:abstractNumId w:val="0"/>
  </w:num>
  <w:num w:numId="2" w16cid:durableId="181255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33C02"/>
    <w:rsid w:val="00197D03"/>
    <w:rsid w:val="00224230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4D4D3C"/>
    <w:rsid w:val="0055776F"/>
    <w:rsid w:val="005A437D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339BA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BB2A22"/>
    <w:rsid w:val="00C544F4"/>
    <w:rsid w:val="00C85343"/>
    <w:rsid w:val="00CB4674"/>
    <w:rsid w:val="00CD1FC0"/>
    <w:rsid w:val="00D41906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2026-08-19T05:17:00Z</cp:lastPrinted>
  <dcterms:created xsi:type="dcterms:W3CDTF">2026-08-19T05:17:00Z</dcterms:created>
  <dcterms:modified xsi:type="dcterms:W3CDTF">2026-08-19T05:17:00Z</dcterms:modified>
</cp:coreProperties>
</file>